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BB7" w:rsidRPr="006D0943" w:rsidRDefault="00234F7C" w:rsidP="006D0943">
      <w:pPr>
        <w:jc w:val="center"/>
        <w:rPr>
          <w:b/>
          <w:color w:val="0000FF"/>
          <w:sz w:val="24"/>
        </w:rPr>
      </w:pPr>
      <w:bookmarkStart w:id="0" w:name="OLE_LINK1"/>
      <w:r w:rsidRPr="00234F7C">
        <w:rPr>
          <w:rFonts w:hint="eastAsia"/>
          <w:b/>
          <w:color w:val="0000FF"/>
          <w:sz w:val="24"/>
        </w:rPr>
        <w:t>更换</w:t>
      </w:r>
      <w:r w:rsidRPr="00234F7C">
        <w:rPr>
          <w:rFonts w:hint="eastAsia"/>
          <w:b/>
          <w:color w:val="0000FF"/>
          <w:sz w:val="24"/>
        </w:rPr>
        <w:t>2#</w:t>
      </w:r>
      <w:r w:rsidRPr="00234F7C">
        <w:rPr>
          <w:rFonts w:hint="eastAsia"/>
          <w:b/>
          <w:color w:val="0000FF"/>
          <w:sz w:val="24"/>
        </w:rPr>
        <w:t>、</w:t>
      </w:r>
      <w:r w:rsidRPr="00234F7C">
        <w:rPr>
          <w:rFonts w:hint="eastAsia"/>
          <w:b/>
          <w:color w:val="0000FF"/>
          <w:sz w:val="24"/>
        </w:rPr>
        <w:t>3#</w:t>
      </w:r>
      <w:r w:rsidRPr="00234F7C">
        <w:rPr>
          <w:rFonts w:hint="eastAsia"/>
          <w:b/>
          <w:color w:val="0000FF"/>
          <w:sz w:val="24"/>
        </w:rPr>
        <w:t>纺丝机卷曲前龙门架，玻璃罩导槽</w:t>
      </w:r>
      <w:r w:rsidR="00DD353A">
        <w:rPr>
          <w:rFonts w:hint="eastAsia"/>
          <w:b/>
          <w:color w:val="0000FF"/>
          <w:sz w:val="24"/>
        </w:rPr>
        <w:t>项目</w:t>
      </w:r>
      <w:r w:rsidR="007B0BB7" w:rsidRPr="007C4736">
        <w:rPr>
          <w:rFonts w:ascii="宋体" w:hAnsi="宋体" w:hint="eastAsia"/>
          <w:b/>
          <w:color w:val="0000FF"/>
          <w:spacing w:val="10"/>
          <w:sz w:val="24"/>
        </w:rPr>
        <w:t>技术文件</w:t>
      </w:r>
    </w:p>
    <w:p w:rsidR="007B0BB7" w:rsidRPr="007C4736" w:rsidRDefault="007B0BB7" w:rsidP="007B0BB7">
      <w:pPr>
        <w:jc w:val="center"/>
        <w:rPr>
          <w:b/>
          <w:color w:val="0000FF"/>
          <w:sz w:val="24"/>
        </w:rPr>
      </w:pP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设备概述</w:t>
      </w:r>
    </w:p>
    <w:p w:rsidR="007B0BB7" w:rsidRPr="001102C6" w:rsidRDefault="00510D5E" w:rsidP="005E2283">
      <w:pPr>
        <w:ind w:firstLineChars="200" w:firstLine="420"/>
        <w:jc w:val="left"/>
        <w:rPr>
          <w:rFonts w:ascii="Arial" w:hAnsi="Arial" w:cs="Arial"/>
          <w:color w:val="333333"/>
          <w:szCs w:val="21"/>
        </w:rPr>
      </w:pPr>
      <w:r w:rsidRPr="001102C6">
        <w:rPr>
          <w:rFonts w:ascii="Arial" w:hAnsi="Arial" w:cs="Arial" w:hint="eastAsia"/>
          <w:color w:val="333333"/>
          <w:szCs w:val="21"/>
        </w:rPr>
        <w:t>纺丝机</w:t>
      </w:r>
      <w:r w:rsidR="005E2283" w:rsidRPr="001102C6">
        <w:rPr>
          <w:rFonts w:ascii="Arial" w:hAnsi="Arial" w:cs="Arial" w:hint="eastAsia"/>
          <w:color w:val="333333"/>
          <w:szCs w:val="21"/>
        </w:rPr>
        <w:t>工艺设备</w:t>
      </w:r>
      <w:r w:rsidR="005E2283" w:rsidRPr="001102C6">
        <w:rPr>
          <w:rFonts w:hint="eastAsia"/>
          <w:szCs w:val="21"/>
        </w:rPr>
        <w:t>龙门架</w:t>
      </w:r>
      <w:r w:rsidR="009718CA" w:rsidRPr="001102C6">
        <w:rPr>
          <w:rFonts w:hint="eastAsia"/>
          <w:szCs w:val="21"/>
        </w:rPr>
        <w:t>、玻璃罩导槽</w:t>
      </w:r>
      <w:r w:rsidR="005E2283" w:rsidRPr="001102C6">
        <w:rPr>
          <w:rFonts w:hint="eastAsia"/>
          <w:szCs w:val="21"/>
        </w:rPr>
        <w:t>是纺丝工艺过程</w:t>
      </w:r>
      <w:r w:rsidR="00FB2E99" w:rsidRPr="001102C6">
        <w:rPr>
          <w:rFonts w:hint="eastAsia"/>
          <w:szCs w:val="21"/>
        </w:rPr>
        <w:t>控制</w:t>
      </w:r>
      <w:r w:rsidR="005E2283" w:rsidRPr="001102C6">
        <w:rPr>
          <w:rFonts w:hint="eastAsia"/>
          <w:szCs w:val="21"/>
        </w:rPr>
        <w:t>中</w:t>
      </w:r>
      <w:r w:rsidR="00FB2E99" w:rsidRPr="001102C6">
        <w:rPr>
          <w:rFonts w:hint="eastAsia"/>
          <w:szCs w:val="21"/>
        </w:rPr>
        <w:t>的</w:t>
      </w:r>
      <w:r w:rsidR="00EB1163" w:rsidRPr="001102C6">
        <w:rPr>
          <w:rFonts w:ascii="Arial" w:hAnsi="Arial" w:cs="Arial" w:hint="eastAsia"/>
          <w:color w:val="333333"/>
          <w:szCs w:val="21"/>
        </w:rPr>
        <w:t>关键部件，其</w:t>
      </w:r>
      <w:r w:rsidR="00FB2E99" w:rsidRPr="001102C6">
        <w:rPr>
          <w:rFonts w:ascii="Arial" w:hAnsi="Arial" w:cs="Arial" w:hint="eastAsia"/>
          <w:color w:val="333333"/>
          <w:szCs w:val="21"/>
        </w:rPr>
        <w:t>结构的合理性</w:t>
      </w:r>
      <w:r w:rsidR="00A6533E" w:rsidRPr="001102C6">
        <w:rPr>
          <w:rFonts w:ascii="Arial" w:hAnsi="Arial" w:cs="Arial" w:hint="eastAsia"/>
          <w:color w:val="333333"/>
          <w:szCs w:val="21"/>
        </w:rPr>
        <w:t>运行稳定可靠性</w:t>
      </w:r>
      <w:r w:rsidR="00FB2E99" w:rsidRPr="001102C6">
        <w:rPr>
          <w:rFonts w:ascii="Arial" w:hAnsi="Arial" w:cs="Arial" w:hint="eastAsia"/>
          <w:color w:val="333333"/>
          <w:szCs w:val="21"/>
        </w:rPr>
        <w:t>以及运行中</w:t>
      </w:r>
      <w:r w:rsidR="00A6533E" w:rsidRPr="001102C6">
        <w:rPr>
          <w:rFonts w:ascii="Arial" w:hAnsi="Arial" w:cs="Arial" w:hint="eastAsia"/>
          <w:color w:val="333333"/>
          <w:szCs w:val="21"/>
        </w:rPr>
        <w:t>的</w:t>
      </w:r>
      <w:r w:rsidR="00FB2E99" w:rsidRPr="001102C6">
        <w:rPr>
          <w:rFonts w:ascii="Arial" w:hAnsi="Arial" w:cs="Arial" w:hint="eastAsia"/>
          <w:color w:val="333333"/>
          <w:szCs w:val="21"/>
        </w:rPr>
        <w:t>抗震性</w:t>
      </w:r>
      <w:r w:rsidRPr="001102C6">
        <w:rPr>
          <w:rFonts w:ascii="Arial" w:hAnsi="Arial" w:cs="Arial" w:hint="eastAsia"/>
          <w:color w:val="333333"/>
          <w:szCs w:val="21"/>
        </w:rPr>
        <w:t>直接影响丝束产品</w:t>
      </w:r>
      <w:r w:rsidR="00A6533E" w:rsidRPr="001102C6">
        <w:rPr>
          <w:rFonts w:ascii="Arial" w:hAnsi="Arial" w:cs="Arial" w:hint="eastAsia"/>
          <w:color w:val="333333"/>
          <w:szCs w:val="21"/>
        </w:rPr>
        <w:t>生产的稳定</w:t>
      </w:r>
      <w:r w:rsidRPr="001102C6">
        <w:rPr>
          <w:rFonts w:ascii="Arial" w:hAnsi="Arial" w:cs="Arial" w:hint="eastAsia"/>
          <w:color w:val="333333"/>
          <w:szCs w:val="21"/>
        </w:rPr>
        <w:t>。</w:t>
      </w:r>
      <w:r w:rsidR="00FB2E99" w:rsidRPr="001102C6">
        <w:rPr>
          <w:rFonts w:ascii="Arial" w:hAnsi="Arial" w:cs="Arial" w:hint="eastAsia"/>
          <w:color w:val="333333"/>
          <w:szCs w:val="21"/>
        </w:rPr>
        <w:t>龙门架组件</w:t>
      </w:r>
      <w:r w:rsidR="006F166A" w:rsidRPr="001102C6">
        <w:rPr>
          <w:rFonts w:ascii="Arial" w:hAnsi="Arial" w:cs="Arial" w:hint="eastAsia"/>
          <w:color w:val="333333"/>
          <w:szCs w:val="21"/>
        </w:rPr>
        <w:t>，</w:t>
      </w:r>
      <w:r w:rsidR="00234F7C" w:rsidRPr="001102C6">
        <w:rPr>
          <w:rFonts w:ascii="Arial" w:hAnsi="Arial" w:cs="Arial" w:hint="eastAsia"/>
          <w:color w:val="333333"/>
          <w:szCs w:val="21"/>
        </w:rPr>
        <w:t>玻璃罩导槽的</w:t>
      </w:r>
      <w:r w:rsidR="00FB2E99" w:rsidRPr="001102C6">
        <w:rPr>
          <w:rFonts w:ascii="Arial" w:hAnsi="Arial" w:cs="Arial" w:hint="eastAsia"/>
          <w:color w:val="333333"/>
          <w:szCs w:val="21"/>
        </w:rPr>
        <w:t>设计制造的</w:t>
      </w:r>
      <w:r w:rsidR="005E2283" w:rsidRPr="001102C6">
        <w:rPr>
          <w:rFonts w:ascii="Arial" w:hAnsi="Arial" w:cs="Arial" w:hint="eastAsia"/>
          <w:color w:val="333333"/>
          <w:szCs w:val="21"/>
        </w:rPr>
        <w:t>相关供应商必须对公司生产工艺、设备等现状有着深刻的理解和认识，同时为满足丝束生产部的工艺需求并结合工艺设备的现状，部分设备及部件将进行针对性的设计</w:t>
      </w:r>
      <w:r w:rsidR="00FB2E99" w:rsidRPr="001102C6">
        <w:rPr>
          <w:rFonts w:ascii="Arial" w:hAnsi="Arial" w:cs="Arial" w:hint="eastAsia"/>
          <w:color w:val="333333"/>
          <w:szCs w:val="21"/>
        </w:rPr>
        <w:t>及改造。本次采购需现场踏勘，根据现场情况设计制造相关</w:t>
      </w:r>
      <w:r w:rsidR="009718CA" w:rsidRPr="001102C6">
        <w:rPr>
          <w:rFonts w:ascii="Arial" w:hAnsi="Arial" w:cs="Arial" w:hint="eastAsia"/>
          <w:color w:val="333333"/>
          <w:szCs w:val="21"/>
        </w:rPr>
        <w:t>部件</w:t>
      </w:r>
      <w:r w:rsidR="00234F7C" w:rsidRPr="001102C6">
        <w:rPr>
          <w:rFonts w:ascii="Arial" w:hAnsi="Arial" w:cs="Arial" w:hint="eastAsia"/>
          <w:color w:val="333333"/>
          <w:szCs w:val="21"/>
        </w:rPr>
        <w:t>，并对</w:t>
      </w:r>
      <w:r w:rsidR="009718CA" w:rsidRPr="001102C6">
        <w:rPr>
          <w:rFonts w:ascii="Arial" w:hAnsi="Arial" w:cs="Arial" w:hint="eastAsia"/>
          <w:color w:val="333333"/>
          <w:szCs w:val="21"/>
        </w:rPr>
        <w:t>本项目所涉及改造的零部件</w:t>
      </w:r>
      <w:r w:rsidR="00234F7C" w:rsidRPr="001102C6">
        <w:rPr>
          <w:rFonts w:ascii="Arial" w:hAnsi="Arial" w:cs="Arial" w:hint="eastAsia"/>
          <w:color w:val="333333"/>
          <w:szCs w:val="21"/>
        </w:rPr>
        <w:t>进行安装调试</w:t>
      </w:r>
      <w:r w:rsidR="005E2283" w:rsidRPr="001102C6">
        <w:rPr>
          <w:rFonts w:ascii="Arial" w:hAnsi="Arial" w:cs="Arial" w:hint="eastAsia"/>
          <w:color w:val="333333"/>
          <w:szCs w:val="21"/>
        </w:rPr>
        <w:t>满足纺</w:t>
      </w:r>
      <w:bookmarkStart w:id="1" w:name="_GoBack"/>
      <w:bookmarkEnd w:id="1"/>
      <w:r w:rsidR="005E2283" w:rsidRPr="001102C6">
        <w:rPr>
          <w:rFonts w:ascii="Arial" w:hAnsi="Arial" w:cs="Arial" w:hint="eastAsia"/>
          <w:color w:val="333333"/>
          <w:szCs w:val="21"/>
        </w:rPr>
        <w:t>丝工艺要求。</w:t>
      </w:r>
    </w:p>
    <w:p w:rsidR="007B0BB7" w:rsidRPr="007C4736" w:rsidRDefault="007B0BB7" w:rsidP="007B0BB7">
      <w:pPr>
        <w:numPr>
          <w:ilvl w:val="0"/>
          <w:numId w:val="1"/>
        </w:numPr>
        <w:rPr>
          <w:rFonts w:ascii="宋体" w:hAnsi="宋体"/>
          <w:b/>
          <w:color w:val="0000FF"/>
          <w:sz w:val="24"/>
        </w:rPr>
      </w:pPr>
      <w:r w:rsidRPr="007C4736">
        <w:rPr>
          <w:rFonts w:ascii="宋体" w:hAnsi="宋体" w:hint="eastAsia"/>
          <w:b/>
          <w:color w:val="0000FF"/>
          <w:sz w:val="24"/>
        </w:rPr>
        <w:t>位号、名称、型号规格、数量及说明</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134"/>
        <w:gridCol w:w="2014"/>
        <w:gridCol w:w="1530"/>
        <w:gridCol w:w="709"/>
        <w:gridCol w:w="1417"/>
        <w:gridCol w:w="1276"/>
      </w:tblGrid>
      <w:tr w:rsidR="007B0BB7" w:rsidRPr="007916C5" w:rsidTr="00B828E1">
        <w:tc>
          <w:tcPr>
            <w:tcW w:w="675" w:type="dxa"/>
          </w:tcPr>
          <w:p w:rsidR="007B0BB7" w:rsidRPr="007916C5" w:rsidRDefault="007B0BB7" w:rsidP="00F56A2A">
            <w:pPr>
              <w:rPr>
                <w:rFonts w:ascii="宋体" w:hAnsi="宋体"/>
                <w:color w:val="0000FF"/>
                <w:szCs w:val="21"/>
              </w:rPr>
            </w:pPr>
            <w:r w:rsidRPr="007916C5">
              <w:rPr>
                <w:rFonts w:ascii="宋体" w:hAnsi="宋体" w:hint="eastAsia"/>
                <w:color w:val="0000FF"/>
                <w:szCs w:val="21"/>
              </w:rPr>
              <w:t>序号</w:t>
            </w:r>
          </w:p>
        </w:tc>
        <w:tc>
          <w:tcPr>
            <w:tcW w:w="1134" w:type="dxa"/>
          </w:tcPr>
          <w:p w:rsidR="007B0BB7" w:rsidRPr="007916C5" w:rsidRDefault="007B0BB7" w:rsidP="00F56A2A">
            <w:pPr>
              <w:rPr>
                <w:rFonts w:ascii="宋体" w:hAnsi="宋体"/>
                <w:color w:val="0000FF"/>
                <w:szCs w:val="21"/>
              </w:rPr>
            </w:pPr>
            <w:r w:rsidRPr="007916C5">
              <w:rPr>
                <w:rFonts w:ascii="宋体" w:hAnsi="宋体" w:hint="eastAsia"/>
                <w:color w:val="0000FF"/>
                <w:szCs w:val="21"/>
              </w:rPr>
              <w:t>设备位号</w:t>
            </w:r>
          </w:p>
        </w:tc>
        <w:tc>
          <w:tcPr>
            <w:tcW w:w="2014" w:type="dxa"/>
          </w:tcPr>
          <w:p w:rsidR="007B0BB7" w:rsidRPr="007916C5" w:rsidRDefault="007B0BB7" w:rsidP="00F56A2A">
            <w:pPr>
              <w:rPr>
                <w:rFonts w:ascii="宋体" w:hAnsi="宋体"/>
                <w:color w:val="0000FF"/>
                <w:szCs w:val="21"/>
              </w:rPr>
            </w:pPr>
            <w:r w:rsidRPr="007916C5">
              <w:rPr>
                <w:rFonts w:ascii="宋体" w:hAnsi="宋体" w:hint="eastAsia"/>
                <w:color w:val="0000FF"/>
                <w:szCs w:val="21"/>
              </w:rPr>
              <w:t>设备名称</w:t>
            </w:r>
          </w:p>
        </w:tc>
        <w:tc>
          <w:tcPr>
            <w:tcW w:w="1530" w:type="dxa"/>
          </w:tcPr>
          <w:p w:rsidR="007B0BB7" w:rsidRPr="007916C5" w:rsidRDefault="007B0BB7" w:rsidP="00F56A2A">
            <w:pPr>
              <w:rPr>
                <w:rFonts w:ascii="宋体" w:hAnsi="宋体"/>
                <w:color w:val="0000FF"/>
                <w:szCs w:val="21"/>
              </w:rPr>
            </w:pPr>
            <w:r w:rsidRPr="007916C5">
              <w:rPr>
                <w:rFonts w:ascii="宋体" w:hAnsi="宋体" w:hint="eastAsia"/>
                <w:color w:val="0000FF"/>
                <w:szCs w:val="21"/>
              </w:rPr>
              <w:t>型号规格</w:t>
            </w:r>
          </w:p>
        </w:tc>
        <w:tc>
          <w:tcPr>
            <w:tcW w:w="709" w:type="dxa"/>
          </w:tcPr>
          <w:p w:rsidR="007B0BB7" w:rsidRPr="007916C5" w:rsidRDefault="007B0BB7" w:rsidP="00F56A2A">
            <w:pPr>
              <w:rPr>
                <w:rFonts w:ascii="宋体" w:hAnsi="宋体"/>
                <w:color w:val="0000FF"/>
                <w:szCs w:val="21"/>
              </w:rPr>
            </w:pPr>
            <w:r w:rsidRPr="007916C5">
              <w:rPr>
                <w:rFonts w:ascii="宋体" w:hAnsi="宋体" w:hint="eastAsia"/>
                <w:color w:val="0000FF"/>
                <w:szCs w:val="21"/>
              </w:rPr>
              <w:t>数量</w:t>
            </w:r>
          </w:p>
        </w:tc>
        <w:tc>
          <w:tcPr>
            <w:tcW w:w="1417" w:type="dxa"/>
          </w:tcPr>
          <w:p w:rsidR="007B0BB7" w:rsidRPr="007916C5" w:rsidRDefault="007B0BB7" w:rsidP="00F56A2A">
            <w:pPr>
              <w:rPr>
                <w:rFonts w:ascii="宋体" w:hAnsi="宋体"/>
                <w:color w:val="0000FF"/>
                <w:szCs w:val="21"/>
              </w:rPr>
            </w:pPr>
            <w:r w:rsidRPr="007916C5">
              <w:rPr>
                <w:rFonts w:ascii="宋体" w:hAnsi="宋体" w:hint="eastAsia"/>
                <w:color w:val="0000FF"/>
                <w:szCs w:val="21"/>
              </w:rPr>
              <w:t>品牌、生厂商</w:t>
            </w:r>
          </w:p>
        </w:tc>
        <w:tc>
          <w:tcPr>
            <w:tcW w:w="1276" w:type="dxa"/>
          </w:tcPr>
          <w:p w:rsidR="007B0BB7" w:rsidRPr="007916C5" w:rsidRDefault="007B0BB7" w:rsidP="00F56A2A">
            <w:pPr>
              <w:rPr>
                <w:rFonts w:ascii="宋体" w:hAnsi="宋体"/>
                <w:color w:val="0000FF"/>
                <w:szCs w:val="21"/>
              </w:rPr>
            </w:pPr>
            <w:r w:rsidRPr="007916C5">
              <w:rPr>
                <w:rFonts w:ascii="宋体" w:hAnsi="宋体" w:hint="eastAsia"/>
                <w:color w:val="0000FF"/>
                <w:szCs w:val="21"/>
              </w:rPr>
              <w:t>要求及说明</w:t>
            </w:r>
          </w:p>
        </w:tc>
      </w:tr>
      <w:tr w:rsidR="00FB2E99" w:rsidRPr="007916C5" w:rsidTr="00B828E1">
        <w:tc>
          <w:tcPr>
            <w:tcW w:w="675" w:type="dxa"/>
          </w:tcPr>
          <w:p w:rsidR="00FB2E99" w:rsidRPr="007916C5" w:rsidRDefault="00FB2E99" w:rsidP="00FB2E99">
            <w:pPr>
              <w:jc w:val="center"/>
              <w:rPr>
                <w:rFonts w:ascii="宋体" w:hAnsi="宋体"/>
                <w:color w:val="0000FF"/>
                <w:szCs w:val="21"/>
              </w:rPr>
            </w:pPr>
            <w:r>
              <w:rPr>
                <w:rFonts w:ascii="宋体" w:hAnsi="宋体"/>
                <w:color w:val="0000FF"/>
                <w:szCs w:val="21"/>
              </w:rPr>
              <w:t>1</w:t>
            </w:r>
          </w:p>
        </w:tc>
        <w:tc>
          <w:tcPr>
            <w:tcW w:w="1134" w:type="dxa"/>
          </w:tcPr>
          <w:p w:rsidR="00FB2E99" w:rsidRPr="007916C5" w:rsidRDefault="00FB2E99" w:rsidP="00FB2E99">
            <w:pPr>
              <w:rPr>
                <w:rFonts w:ascii="宋体" w:hAnsi="宋体"/>
                <w:color w:val="0000FF"/>
                <w:szCs w:val="21"/>
              </w:rPr>
            </w:pPr>
          </w:p>
        </w:tc>
        <w:tc>
          <w:tcPr>
            <w:tcW w:w="2014" w:type="dxa"/>
          </w:tcPr>
          <w:p w:rsidR="00FB2E99" w:rsidRPr="007916C5" w:rsidRDefault="00B828E1" w:rsidP="00FB2E99">
            <w:pPr>
              <w:rPr>
                <w:rFonts w:ascii="宋体" w:hAnsi="宋体"/>
                <w:color w:val="0000FF"/>
                <w:szCs w:val="21"/>
              </w:rPr>
            </w:pPr>
            <w:r>
              <w:rPr>
                <w:rFonts w:ascii="宋体" w:hAnsi="宋体" w:hint="eastAsia"/>
                <w:color w:val="0000FF"/>
                <w:szCs w:val="21"/>
              </w:rPr>
              <w:t>3#</w:t>
            </w:r>
            <w:r w:rsidR="00FB2E99">
              <w:rPr>
                <w:rFonts w:ascii="宋体" w:hAnsi="宋体" w:hint="eastAsia"/>
                <w:color w:val="0000FF"/>
                <w:szCs w:val="21"/>
              </w:rPr>
              <w:t>龙门架组件</w:t>
            </w:r>
          </w:p>
        </w:tc>
        <w:tc>
          <w:tcPr>
            <w:tcW w:w="1530" w:type="dxa"/>
          </w:tcPr>
          <w:p w:rsidR="00FB2E99" w:rsidRPr="007916C5" w:rsidRDefault="00FB2E99" w:rsidP="00FB2E99">
            <w:pPr>
              <w:rPr>
                <w:rFonts w:ascii="宋体" w:hAnsi="宋体"/>
                <w:color w:val="0000FF"/>
                <w:szCs w:val="21"/>
              </w:rPr>
            </w:pPr>
            <w:r w:rsidRPr="007916C5">
              <w:rPr>
                <w:rFonts w:ascii="宋体" w:hAnsi="宋体" w:hint="eastAsia"/>
                <w:color w:val="0000FF"/>
                <w:szCs w:val="21"/>
              </w:rPr>
              <w:t>非标制作</w:t>
            </w:r>
          </w:p>
        </w:tc>
        <w:tc>
          <w:tcPr>
            <w:tcW w:w="709" w:type="dxa"/>
          </w:tcPr>
          <w:p w:rsidR="00FB2E99" w:rsidRPr="007916C5" w:rsidRDefault="00FB2E99" w:rsidP="00FB2E99">
            <w:pPr>
              <w:rPr>
                <w:rFonts w:ascii="宋体" w:hAnsi="宋体"/>
                <w:color w:val="0000FF"/>
                <w:szCs w:val="21"/>
              </w:rPr>
            </w:pPr>
            <w:r>
              <w:rPr>
                <w:rFonts w:ascii="宋体" w:hAnsi="宋体"/>
                <w:color w:val="0000FF"/>
                <w:szCs w:val="21"/>
              </w:rPr>
              <w:t>1</w:t>
            </w:r>
            <w:r>
              <w:rPr>
                <w:rFonts w:ascii="宋体" w:hAnsi="宋体" w:hint="eastAsia"/>
                <w:color w:val="0000FF"/>
                <w:szCs w:val="21"/>
              </w:rPr>
              <w:t>套</w:t>
            </w:r>
          </w:p>
        </w:tc>
        <w:tc>
          <w:tcPr>
            <w:tcW w:w="1417" w:type="dxa"/>
          </w:tcPr>
          <w:p w:rsidR="00FB2E99" w:rsidRPr="007916C5" w:rsidRDefault="00FB2E99" w:rsidP="00FB2E99">
            <w:pPr>
              <w:rPr>
                <w:rFonts w:ascii="宋体" w:hAnsi="宋体"/>
                <w:color w:val="0000FF"/>
                <w:szCs w:val="21"/>
              </w:rPr>
            </w:pPr>
          </w:p>
        </w:tc>
        <w:tc>
          <w:tcPr>
            <w:tcW w:w="1276" w:type="dxa"/>
            <w:vMerge w:val="restart"/>
          </w:tcPr>
          <w:p w:rsidR="00FB2E99" w:rsidRPr="007916C5" w:rsidRDefault="00FB2E99" w:rsidP="00FB2E99">
            <w:pPr>
              <w:rPr>
                <w:rFonts w:ascii="宋体" w:hAnsi="宋体"/>
                <w:color w:val="0000FF"/>
                <w:szCs w:val="21"/>
              </w:rPr>
            </w:pPr>
            <w:r>
              <w:rPr>
                <w:rFonts w:ascii="宋体" w:hAnsi="宋体" w:hint="eastAsia"/>
                <w:color w:val="0000FF"/>
                <w:szCs w:val="21"/>
              </w:rPr>
              <w:t>现场踏勘，按要求设计制造，提供确认图纸，满足工艺生产需求</w:t>
            </w:r>
          </w:p>
        </w:tc>
      </w:tr>
      <w:tr w:rsidR="00FB2E99" w:rsidRPr="007916C5" w:rsidTr="00B828E1">
        <w:tc>
          <w:tcPr>
            <w:tcW w:w="675" w:type="dxa"/>
          </w:tcPr>
          <w:p w:rsidR="00FB2E99" w:rsidRPr="007916C5" w:rsidRDefault="00B828E1" w:rsidP="00FB2E99">
            <w:pPr>
              <w:jc w:val="center"/>
              <w:rPr>
                <w:rFonts w:ascii="宋体" w:hAnsi="宋体"/>
                <w:color w:val="0000FF"/>
                <w:szCs w:val="21"/>
              </w:rPr>
            </w:pPr>
            <w:r>
              <w:rPr>
                <w:rFonts w:ascii="宋体" w:hAnsi="宋体" w:hint="eastAsia"/>
                <w:color w:val="0000FF"/>
                <w:szCs w:val="21"/>
              </w:rPr>
              <w:t>2</w:t>
            </w:r>
          </w:p>
        </w:tc>
        <w:tc>
          <w:tcPr>
            <w:tcW w:w="1134" w:type="dxa"/>
          </w:tcPr>
          <w:p w:rsidR="00FB2E99" w:rsidRPr="007916C5" w:rsidRDefault="00FB2E99" w:rsidP="00FB2E99">
            <w:pPr>
              <w:rPr>
                <w:rFonts w:ascii="宋体" w:hAnsi="宋体"/>
                <w:color w:val="0000FF"/>
                <w:szCs w:val="21"/>
              </w:rPr>
            </w:pPr>
          </w:p>
        </w:tc>
        <w:tc>
          <w:tcPr>
            <w:tcW w:w="2014" w:type="dxa"/>
          </w:tcPr>
          <w:p w:rsidR="00FB2E99" w:rsidRPr="007916C5" w:rsidRDefault="00B828E1" w:rsidP="00FB2E99">
            <w:pPr>
              <w:rPr>
                <w:rFonts w:ascii="宋体" w:hAnsi="宋体"/>
                <w:color w:val="0000FF"/>
                <w:szCs w:val="21"/>
              </w:rPr>
            </w:pPr>
            <w:r>
              <w:rPr>
                <w:rFonts w:ascii="宋体" w:hAnsi="宋体" w:hint="eastAsia"/>
                <w:color w:val="0000FF"/>
                <w:szCs w:val="21"/>
              </w:rPr>
              <w:t>2#玻璃罩导槽组件</w:t>
            </w:r>
          </w:p>
        </w:tc>
        <w:tc>
          <w:tcPr>
            <w:tcW w:w="1530" w:type="dxa"/>
          </w:tcPr>
          <w:p w:rsidR="00FB2E99" w:rsidRPr="007916C5" w:rsidRDefault="00B828E1" w:rsidP="00FB2E99">
            <w:pPr>
              <w:rPr>
                <w:rFonts w:ascii="宋体" w:hAnsi="宋体"/>
                <w:color w:val="0000FF"/>
                <w:szCs w:val="21"/>
              </w:rPr>
            </w:pPr>
            <w:r w:rsidRPr="007916C5">
              <w:rPr>
                <w:rFonts w:ascii="宋体" w:hAnsi="宋体" w:hint="eastAsia"/>
                <w:color w:val="0000FF"/>
                <w:szCs w:val="21"/>
              </w:rPr>
              <w:t>非标制作</w:t>
            </w:r>
          </w:p>
        </w:tc>
        <w:tc>
          <w:tcPr>
            <w:tcW w:w="709" w:type="dxa"/>
          </w:tcPr>
          <w:p w:rsidR="00FB2E99" w:rsidRPr="007916C5" w:rsidRDefault="00B828E1" w:rsidP="00FB2E99">
            <w:pPr>
              <w:rPr>
                <w:rFonts w:ascii="宋体" w:hAnsi="宋体"/>
                <w:color w:val="0000FF"/>
                <w:szCs w:val="21"/>
              </w:rPr>
            </w:pPr>
            <w:r>
              <w:rPr>
                <w:rFonts w:ascii="宋体" w:hAnsi="宋体" w:hint="eastAsia"/>
                <w:color w:val="0000FF"/>
                <w:szCs w:val="21"/>
              </w:rPr>
              <w:t>1套</w:t>
            </w:r>
          </w:p>
        </w:tc>
        <w:tc>
          <w:tcPr>
            <w:tcW w:w="1417" w:type="dxa"/>
          </w:tcPr>
          <w:p w:rsidR="00FB2E99" w:rsidRPr="007916C5" w:rsidRDefault="00FB2E99" w:rsidP="00FB2E99">
            <w:pPr>
              <w:rPr>
                <w:rFonts w:ascii="宋体" w:hAnsi="宋体"/>
                <w:color w:val="0000FF"/>
                <w:szCs w:val="21"/>
              </w:rPr>
            </w:pPr>
          </w:p>
        </w:tc>
        <w:tc>
          <w:tcPr>
            <w:tcW w:w="1276" w:type="dxa"/>
            <w:vMerge/>
          </w:tcPr>
          <w:p w:rsidR="00FB2E99" w:rsidRPr="007916C5" w:rsidRDefault="00FB2E99" w:rsidP="00FB2E99">
            <w:pPr>
              <w:rPr>
                <w:rFonts w:ascii="宋体" w:hAnsi="宋体"/>
                <w:color w:val="0000FF"/>
                <w:szCs w:val="21"/>
              </w:rPr>
            </w:pPr>
          </w:p>
        </w:tc>
      </w:tr>
      <w:tr w:rsidR="00B828E1" w:rsidRPr="007916C5" w:rsidTr="00B828E1">
        <w:tc>
          <w:tcPr>
            <w:tcW w:w="675" w:type="dxa"/>
          </w:tcPr>
          <w:p w:rsidR="00B828E1" w:rsidRPr="007916C5" w:rsidRDefault="00B828E1" w:rsidP="00B828E1">
            <w:pPr>
              <w:jc w:val="center"/>
              <w:rPr>
                <w:rFonts w:ascii="宋体" w:hAnsi="宋体"/>
                <w:color w:val="0000FF"/>
                <w:szCs w:val="21"/>
              </w:rPr>
            </w:pPr>
            <w:r>
              <w:rPr>
                <w:rFonts w:ascii="宋体" w:hAnsi="宋体" w:hint="eastAsia"/>
                <w:color w:val="0000FF"/>
                <w:szCs w:val="21"/>
              </w:rPr>
              <w:t>3</w:t>
            </w:r>
          </w:p>
        </w:tc>
        <w:tc>
          <w:tcPr>
            <w:tcW w:w="1134" w:type="dxa"/>
          </w:tcPr>
          <w:p w:rsidR="00B828E1" w:rsidRPr="007916C5" w:rsidRDefault="00B828E1" w:rsidP="00B828E1">
            <w:pPr>
              <w:rPr>
                <w:rFonts w:ascii="宋体" w:hAnsi="宋体"/>
                <w:color w:val="0000FF"/>
                <w:szCs w:val="21"/>
              </w:rPr>
            </w:pPr>
          </w:p>
        </w:tc>
        <w:tc>
          <w:tcPr>
            <w:tcW w:w="2014" w:type="dxa"/>
          </w:tcPr>
          <w:p w:rsidR="00B828E1" w:rsidRPr="007916C5" w:rsidRDefault="00B828E1" w:rsidP="00B828E1">
            <w:pPr>
              <w:rPr>
                <w:rFonts w:ascii="宋体" w:hAnsi="宋体"/>
                <w:color w:val="0000FF"/>
                <w:szCs w:val="21"/>
              </w:rPr>
            </w:pPr>
            <w:r>
              <w:rPr>
                <w:rFonts w:ascii="宋体" w:hAnsi="宋体"/>
                <w:color w:val="0000FF"/>
                <w:szCs w:val="21"/>
              </w:rPr>
              <w:t>3</w:t>
            </w:r>
            <w:r>
              <w:rPr>
                <w:rFonts w:ascii="宋体" w:hAnsi="宋体" w:hint="eastAsia"/>
                <w:color w:val="0000FF"/>
                <w:szCs w:val="21"/>
              </w:rPr>
              <w:t>#玻璃罩导槽组件</w:t>
            </w:r>
          </w:p>
        </w:tc>
        <w:tc>
          <w:tcPr>
            <w:tcW w:w="1530" w:type="dxa"/>
          </w:tcPr>
          <w:p w:rsidR="00B828E1" w:rsidRPr="007916C5" w:rsidRDefault="00B828E1" w:rsidP="00B828E1">
            <w:pPr>
              <w:rPr>
                <w:rFonts w:ascii="宋体" w:hAnsi="宋体"/>
                <w:color w:val="0000FF"/>
                <w:szCs w:val="21"/>
              </w:rPr>
            </w:pPr>
            <w:r w:rsidRPr="007916C5">
              <w:rPr>
                <w:rFonts w:ascii="宋体" w:hAnsi="宋体" w:hint="eastAsia"/>
                <w:color w:val="0000FF"/>
                <w:szCs w:val="21"/>
              </w:rPr>
              <w:t>非标制作</w:t>
            </w:r>
          </w:p>
        </w:tc>
        <w:tc>
          <w:tcPr>
            <w:tcW w:w="709" w:type="dxa"/>
          </w:tcPr>
          <w:p w:rsidR="00B828E1" w:rsidRPr="007916C5" w:rsidRDefault="00B828E1" w:rsidP="00B828E1">
            <w:pPr>
              <w:rPr>
                <w:rFonts w:ascii="宋体" w:hAnsi="宋体"/>
                <w:color w:val="0000FF"/>
                <w:szCs w:val="21"/>
              </w:rPr>
            </w:pPr>
            <w:r>
              <w:rPr>
                <w:rFonts w:ascii="宋体" w:hAnsi="宋体" w:hint="eastAsia"/>
                <w:color w:val="0000FF"/>
                <w:szCs w:val="21"/>
              </w:rPr>
              <w:t>1套</w:t>
            </w:r>
          </w:p>
        </w:tc>
        <w:tc>
          <w:tcPr>
            <w:tcW w:w="1417" w:type="dxa"/>
          </w:tcPr>
          <w:p w:rsidR="00B828E1" w:rsidRPr="007916C5" w:rsidRDefault="00B828E1" w:rsidP="00B828E1">
            <w:pPr>
              <w:rPr>
                <w:rFonts w:ascii="宋体" w:hAnsi="宋体"/>
                <w:color w:val="0000FF"/>
                <w:szCs w:val="21"/>
              </w:rPr>
            </w:pPr>
          </w:p>
        </w:tc>
        <w:tc>
          <w:tcPr>
            <w:tcW w:w="1276" w:type="dxa"/>
            <w:vMerge/>
          </w:tcPr>
          <w:p w:rsidR="00B828E1" w:rsidRPr="007916C5" w:rsidRDefault="00B828E1" w:rsidP="00B828E1">
            <w:pPr>
              <w:rPr>
                <w:rFonts w:ascii="宋体" w:hAnsi="宋体"/>
                <w:color w:val="0000FF"/>
                <w:szCs w:val="21"/>
              </w:rPr>
            </w:pPr>
          </w:p>
        </w:tc>
      </w:tr>
      <w:tr w:rsidR="005362E8" w:rsidRPr="007916C5" w:rsidTr="00B828E1">
        <w:tc>
          <w:tcPr>
            <w:tcW w:w="675" w:type="dxa"/>
          </w:tcPr>
          <w:p w:rsidR="005362E8" w:rsidRPr="007916C5" w:rsidRDefault="005362E8" w:rsidP="005362E8">
            <w:pPr>
              <w:jc w:val="center"/>
              <w:rPr>
                <w:rFonts w:ascii="宋体" w:hAnsi="宋体"/>
                <w:color w:val="0000FF"/>
                <w:szCs w:val="21"/>
              </w:rPr>
            </w:pPr>
            <w:r>
              <w:rPr>
                <w:rFonts w:ascii="宋体" w:hAnsi="宋体" w:hint="eastAsia"/>
                <w:color w:val="0000FF"/>
                <w:szCs w:val="21"/>
              </w:rPr>
              <w:t>4</w:t>
            </w:r>
          </w:p>
        </w:tc>
        <w:tc>
          <w:tcPr>
            <w:tcW w:w="1134" w:type="dxa"/>
          </w:tcPr>
          <w:p w:rsidR="005362E8" w:rsidRPr="007916C5" w:rsidRDefault="005362E8" w:rsidP="005362E8">
            <w:pPr>
              <w:rPr>
                <w:rFonts w:ascii="宋体" w:hAnsi="宋体"/>
                <w:color w:val="0000FF"/>
                <w:szCs w:val="21"/>
              </w:rPr>
            </w:pPr>
          </w:p>
        </w:tc>
        <w:tc>
          <w:tcPr>
            <w:tcW w:w="2014" w:type="dxa"/>
          </w:tcPr>
          <w:p w:rsidR="005362E8" w:rsidRPr="007916C5" w:rsidRDefault="005362E8" w:rsidP="005362E8">
            <w:pPr>
              <w:rPr>
                <w:rFonts w:ascii="宋体" w:hAnsi="宋体"/>
                <w:color w:val="0000FF"/>
                <w:szCs w:val="21"/>
              </w:rPr>
            </w:pPr>
            <w:r>
              <w:rPr>
                <w:rFonts w:ascii="宋体" w:hAnsi="宋体"/>
                <w:color w:val="0000FF"/>
                <w:szCs w:val="21"/>
              </w:rPr>
              <w:t>2</w:t>
            </w:r>
            <w:r>
              <w:rPr>
                <w:rFonts w:ascii="宋体" w:hAnsi="宋体" w:hint="eastAsia"/>
                <w:color w:val="0000FF"/>
                <w:szCs w:val="21"/>
              </w:rPr>
              <w:t>#3#龙门架软性包裹防护</w:t>
            </w:r>
          </w:p>
        </w:tc>
        <w:tc>
          <w:tcPr>
            <w:tcW w:w="1530" w:type="dxa"/>
          </w:tcPr>
          <w:p w:rsidR="005362E8" w:rsidRPr="007916C5" w:rsidRDefault="005362E8" w:rsidP="005362E8">
            <w:pPr>
              <w:rPr>
                <w:rFonts w:ascii="宋体" w:hAnsi="宋体"/>
                <w:color w:val="0000FF"/>
                <w:szCs w:val="21"/>
              </w:rPr>
            </w:pPr>
            <w:r w:rsidRPr="007916C5">
              <w:rPr>
                <w:rFonts w:ascii="宋体" w:hAnsi="宋体" w:hint="eastAsia"/>
                <w:color w:val="0000FF"/>
                <w:szCs w:val="21"/>
              </w:rPr>
              <w:t>非标制作</w:t>
            </w:r>
          </w:p>
        </w:tc>
        <w:tc>
          <w:tcPr>
            <w:tcW w:w="709" w:type="dxa"/>
          </w:tcPr>
          <w:p w:rsidR="005362E8" w:rsidRPr="007916C5" w:rsidRDefault="005362E8" w:rsidP="005362E8">
            <w:pPr>
              <w:rPr>
                <w:rFonts w:ascii="宋体" w:hAnsi="宋体"/>
                <w:color w:val="0000FF"/>
                <w:szCs w:val="21"/>
              </w:rPr>
            </w:pPr>
            <w:r>
              <w:rPr>
                <w:rFonts w:ascii="宋体" w:hAnsi="宋体"/>
                <w:color w:val="0000FF"/>
                <w:szCs w:val="21"/>
              </w:rPr>
              <w:t>2</w:t>
            </w:r>
            <w:r>
              <w:rPr>
                <w:rFonts w:ascii="宋体" w:hAnsi="宋体" w:hint="eastAsia"/>
                <w:color w:val="0000FF"/>
                <w:szCs w:val="21"/>
              </w:rPr>
              <w:t>套</w:t>
            </w:r>
          </w:p>
        </w:tc>
        <w:tc>
          <w:tcPr>
            <w:tcW w:w="1417" w:type="dxa"/>
          </w:tcPr>
          <w:p w:rsidR="005362E8" w:rsidRPr="007916C5" w:rsidRDefault="005362E8" w:rsidP="005362E8">
            <w:pPr>
              <w:rPr>
                <w:rFonts w:ascii="宋体" w:hAnsi="宋体"/>
                <w:color w:val="0000FF"/>
                <w:szCs w:val="21"/>
              </w:rPr>
            </w:pPr>
          </w:p>
        </w:tc>
        <w:tc>
          <w:tcPr>
            <w:tcW w:w="1276" w:type="dxa"/>
            <w:vMerge/>
          </w:tcPr>
          <w:p w:rsidR="005362E8" w:rsidRPr="007916C5" w:rsidRDefault="005362E8" w:rsidP="005362E8">
            <w:pPr>
              <w:rPr>
                <w:rFonts w:ascii="宋体" w:hAnsi="宋体"/>
                <w:color w:val="0000FF"/>
                <w:szCs w:val="21"/>
              </w:rPr>
            </w:pPr>
          </w:p>
        </w:tc>
      </w:tr>
      <w:tr w:rsidR="005362E8" w:rsidRPr="007916C5" w:rsidTr="00B828E1">
        <w:tc>
          <w:tcPr>
            <w:tcW w:w="675" w:type="dxa"/>
          </w:tcPr>
          <w:p w:rsidR="005362E8" w:rsidRDefault="005362E8" w:rsidP="005362E8">
            <w:pPr>
              <w:jc w:val="center"/>
              <w:rPr>
                <w:rFonts w:ascii="宋体" w:hAnsi="宋体"/>
                <w:color w:val="0000FF"/>
                <w:szCs w:val="21"/>
              </w:rPr>
            </w:pPr>
          </w:p>
        </w:tc>
        <w:tc>
          <w:tcPr>
            <w:tcW w:w="1134" w:type="dxa"/>
          </w:tcPr>
          <w:p w:rsidR="005362E8" w:rsidRPr="007916C5" w:rsidRDefault="005362E8" w:rsidP="005362E8">
            <w:pPr>
              <w:rPr>
                <w:rFonts w:ascii="宋体" w:hAnsi="宋体"/>
                <w:color w:val="0000FF"/>
                <w:szCs w:val="21"/>
              </w:rPr>
            </w:pPr>
          </w:p>
        </w:tc>
        <w:tc>
          <w:tcPr>
            <w:tcW w:w="2014" w:type="dxa"/>
          </w:tcPr>
          <w:p w:rsidR="005362E8" w:rsidRDefault="005362E8" w:rsidP="005362E8">
            <w:pPr>
              <w:rPr>
                <w:rFonts w:ascii="宋体" w:hAnsi="宋体"/>
                <w:color w:val="0000FF"/>
                <w:szCs w:val="21"/>
              </w:rPr>
            </w:pPr>
          </w:p>
        </w:tc>
        <w:tc>
          <w:tcPr>
            <w:tcW w:w="1530" w:type="dxa"/>
          </w:tcPr>
          <w:p w:rsidR="005362E8" w:rsidRPr="007916C5" w:rsidRDefault="005362E8" w:rsidP="005362E8">
            <w:pPr>
              <w:rPr>
                <w:rFonts w:ascii="宋体" w:hAnsi="宋体"/>
                <w:color w:val="0000FF"/>
                <w:szCs w:val="21"/>
              </w:rPr>
            </w:pPr>
          </w:p>
        </w:tc>
        <w:tc>
          <w:tcPr>
            <w:tcW w:w="709" w:type="dxa"/>
          </w:tcPr>
          <w:p w:rsidR="005362E8" w:rsidRDefault="005362E8" w:rsidP="005362E8">
            <w:pPr>
              <w:rPr>
                <w:rFonts w:ascii="宋体" w:hAnsi="宋体"/>
                <w:color w:val="0000FF"/>
                <w:szCs w:val="21"/>
              </w:rPr>
            </w:pPr>
          </w:p>
        </w:tc>
        <w:tc>
          <w:tcPr>
            <w:tcW w:w="1417" w:type="dxa"/>
          </w:tcPr>
          <w:p w:rsidR="005362E8" w:rsidRPr="007916C5" w:rsidRDefault="005362E8" w:rsidP="005362E8">
            <w:pPr>
              <w:rPr>
                <w:rFonts w:ascii="宋体" w:hAnsi="宋体"/>
                <w:color w:val="0000FF"/>
                <w:szCs w:val="21"/>
              </w:rPr>
            </w:pPr>
          </w:p>
        </w:tc>
        <w:tc>
          <w:tcPr>
            <w:tcW w:w="1276" w:type="dxa"/>
            <w:vMerge/>
          </w:tcPr>
          <w:p w:rsidR="005362E8" w:rsidRPr="007916C5" w:rsidRDefault="005362E8" w:rsidP="005362E8">
            <w:pPr>
              <w:rPr>
                <w:rFonts w:ascii="宋体" w:hAnsi="宋体"/>
                <w:color w:val="0000FF"/>
                <w:szCs w:val="21"/>
              </w:rPr>
            </w:pPr>
          </w:p>
        </w:tc>
      </w:tr>
    </w:tbl>
    <w:p w:rsidR="007B0BB7" w:rsidRPr="007C4736" w:rsidRDefault="007B0BB7" w:rsidP="007B0BB7">
      <w:pPr>
        <w:rPr>
          <w:rFonts w:ascii="宋体" w:hAnsi="宋体"/>
          <w:color w:val="0000FF"/>
          <w:sz w:val="24"/>
        </w:rPr>
      </w:pP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技术标准和规范</w:t>
      </w:r>
    </w:p>
    <w:p w:rsidR="007B0BB7" w:rsidRPr="001102C6" w:rsidRDefault="005E2283" w:rsidP="001102C6">
      <w:pPr>
        <w:ind w:firstLineChars="200" w:firstLine="420"/>
        <w:jc w:val="left"/>
        <w:rPr>
          <w:rFonts w:ascii="Arial" w:hAnsi="Arial" w:cs="Arial"/>
          <w:color w:val="333333"/>
          <w:szCs w:val="21"/>
        </w:rPr>
      </w:pPr>
      <w:r w:rsidRPr="001102C6">
        <w:rPr>
          <w:rFonts w:ascii="Arial" w:hAnsi="Arial" w:cs="Arial" w:hint="eastAsia"/>
          <w:color w:val="333333"/>
          <w:szCs w:val="21"/>
        </w:rPr>
        <w:t>专用设备无明确技术标准和规范</w:t>
      </w: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技术参数</w:t>
      </w:r>
    </w:p>
    <w:p w:rsidR="007B0BB7" w:rsidRPr="001102C6" w:rsidRDefault="005E2283" w:rsidP="001102C6">
      <w:pPr>
        <w:ind w:firstLineChars="200" w:firstLine="420"/>
        <w:jc w:val="left"/>
        <w:rPr>
          <w:rFonts w:ascii="Arial" w:hAnsi="Arial" w:cs="Arial"/>
          <w:color w:val="333333"/>
          <w:szCs w:val="21"/>
        </w:rPr>
      </w:pPr>
      <w:r w:rsidRPr="001102C6">
        <w:rPr>
          <w:rFonts w:ascii="Arial" w:hAnsi="Arial" w:cs="Arial" w:hint="eastAsia"/>
          <w:color w:val="333333"/>
          <w:szCs w:val="21"/>
        </w:rPr>
        <w:t>现场踏勘，根据现场实际情况设计制造相关设备</w:t>
      </w:r>
      <w:r w:rsidR="00D71F51" w:rsidRPr="001102C6">
        <w:rPr>
          <w:rFonts w:ascii="Arial" w:hAnsi="Arial" w:cs="Arial" w:hint="eastAsia"/>
          <w:color w:val="333333"/>
          <w:szCs w:val="21"/>
        </w:rPr>
        <w:t>满足现场</w:t>
      </w:r>
      <w:r w:rsidRPr="001102C6">
        <w:rPr>
          <w:rFonts w:ascii="Arial" w:hAnsi="Arial" w:cs="Arial" w:hint="eastAsia"/>
          <w:color w:val="333333"/>
          <w:szCs w:val="21"/>
        </w:rPr>
        <w:t>安装要求</w:t>
      </w:r>
      <w:r w:rsidR="00D71F51" w:rsidRPr="001102C6">
        <w:rPr>
          <w:rFonts w:ascii="Arial" w:hAnsi="Arial" w:cs="Arial" w:hint="eastAsia"/>
          <w:color w:val="333333"/>
          <w:szCs w:val="21"/>
        </w:rPr>
        <w:t>及生产工艺需求</w:t>
      </w:r>
      <w:r w:rsidRPr="001102C6">
        <w:rPr>
          <w:rFonts w:ascii="Arial" w:hAnsi="Arial" w:cs="Arial" w:hint="eastAsia"/>
          <w:color w:val="333333"/>
          <w:szCs w:val="21"/>
        </w:rPr>
        <w:t>。</w:t>
      </w:r>
      <w:r w:rsidR="00D71F51" w:rsidRPr="001102C6">
        <w:rPr>
          <w:rFonts w:ascii="Arial" w:hAnsi="Arial" w:cs="Arial" w:hint="eastAsia"/>
          <w:color w:val="333333"/>
          <w:szCs w:val="21"/>
        </w:rPr>
        <w:t>提供相关设计</w:t>
      </w:r>
      <w:r w:rsidR="00D3617B" w:rsidRPr="001102C6">
        <w:rPr>
          <w:rFonts w:ascii="Arial" w:hAnsi="Arial" w:cs="Arial" w:hint="eastAsia"/>
          <w:color w:val="333333"/>
          <w:szCs w:val="21"/>
        </w:rPr>
        <w:t>方案</w:t>
      </w:r>
      <w:r w:rsidR="00D71F51" w:rsidRPr="001102C6">
        <w:rPr>
          <w:rFonts w:ascii="Arial" w:hAnsi="Arial" w:cs="Arial" w:hint="eastAsia"/>
          <w:color w:val="333333"/>
          <w:szCs w:val="21"/>
        </w:rPr>
        <w:t>图纸</w:t>
      </w:r>
      <w:r w:rsidR="00405CC1" w:rsidRPr="001102C6">
        <w:rPr>
          <w:rFonts w:ascii="Arial" w:hAnsi="Arial" w:cs="Arial" w:hint="eastAsia"/>
          <w:color w:val="333333"/>
          <w:szCs w:val="21"/>
        </w:rPr>
        <w:t>双方进行讨论确定</w:t>
      </w:r>
      <w:r w:rsidR="00D3617B" w:rsidRPr="001102C6">
        <w:rPr>
          <w:rFonts w:ascii="Arial" w:hAnsi="Arial" w:cs="Arial" w:hint="eastAsia"/>
          <w:color w:val="333333"/>
          <w:szCs w:val="21"/>
        </w:rPr>
        <w:t>，按双方确定图纸生产制造</w:t>
      </w:r>
      <w:r w:rsidR="00C6421D" w:rsidRPr="001102C6">
        <w:rPr>
          <w:rFonts w:ascii="Arial" w:hAnsi="Arial" w:cs="Arial" w:hint="eastAsia"/>
          <w:color w:val="333333"/>
          <w:szCs w:val="21"/>
        </w:rPr>
        <w:t>，不能因为缺件导致设备无法正常运行</w:t>
      </w:r>
      <w:r w:rsidR="006122E4" w:rsidRPr="001102C6">
        <w:rPr>
          <w:rFonts w:ascii="Arial" w:hAnsi="Arial" w:cs="Arial" w:hint="eastAsia"/>
          <w:color w:val="333333"/>
          <w:szCs w:val="21"/>
        </w:rPr>
        <w:t>。</w:t>
      </w:r>
      <w:r w:rsidR="005362E8">
        <w:rPr>
          <w:rFonts w:ascii="Arial" w:hAnsi="Arial" w:cs="Arial" w:hint="eastAsia"/>
          <w:color w:val="333333"/>
          <w:szCs w:val="21"/>
        </w:rPr>
        <w:t>投标单位需提供相应方案图纸，与</w:t>
      </w:r>
      <w:r w:rsidR="005362E8">
        <w:rPr>
          <w:rFonts w:ascii="Arial" w:hAnsi="Arial" w:cs="Arial" w:hint="eastAsia"/>
          <w:color w:val="333333"/>
          <w:szCs w:val="21"/>
        </w:rPr>
        <w:t>1#</w:t>
      </w:r>
      <w:r w:rsidR="005362E8">
        <w:rPr>
          <w:rFonts w:ascii="Arial" w:hAnsi="Arial" w:cs="Arial"/>
          <w:color w:val="333333"/>
          <w:szCs w:val="21"/>
        </w:rPr>
        <w:t>4</w:t>
      </w:r>
      <w:r w:rsidR="005362E8">
        <w:rPr>
          <w:rFonts w:ascii="Arial" w:hAnsi="Arial" w:cs="Arial" w:hint="eastAsia"/>
          <w:color w:val="333333"/>
          <w:szCs w:val="21"/>
        </w:rPr>
        <w:t>#</w:t>
      </w:r>
      <w:r w:rsidR="005362E8">
        <w:rPr>
          <w:rFonts w:ascii="Arial" w:hAnsi="Arial" w:cs="Arial" w:hint="eastAsia"/>
          <w:color w:val="333333"/>
          <w:szCs w:val="21"/>
        </w:rPr>
        <w:t>机一致性。</w:t>
      </w:r>
      <w:r w:rsidR="006122E4" w:rsidRPr="001102C6">
        <w:rPr>
          <w:rFonts w:ascii="Arial" w:hAnsi="Arial" w:cs="Arial" w:hint="eastAsia"/>
          <w:color w:val="333333"/>
          <w:szCs w:val="21"/>
        </w:rPr>
        <w:t>本项目</w:t>
      </w:r>
      <w:r w:rsidR="00803775" w:rsidRPr="001102C6">
        <w:rPr>
          <w:rFonts w:ascii="Arial" w:hAnsi="Arial" w:cs="Arial" w:hint="eastAsia"/>
          <w:color w:val="333333"/>
          <w:szCs w:val="21"/>
        </w:rPr>
        <w:t>包含设备现场</w:t>
      </w:r>
      <w:r w:rsidR="006122E4" w:rsidRPr="001102C6">
        <w:rPr>
          <w:rFonts w:ascii="Arial" w:hAnsi="Arial" w:cs="Arial" w:hint="eastAsia"/>
          <w:color w:val="333333"/>
          <w:szCs w:val="21"/>
        </w:rPr>
        <w:t>原龙门架</w:t>
      </w:r>
      <w:r w:rsidR="006A1D82" w:rsidRPr="001102C6">
        <w:rPr>
          <w:rFonts w:ascii="Arial" w:hAnsi="Arial" w:cs="Arial" w:hint="eastAsia"/>
          <w:color w:val="333333"/>
          <w:szCs w:val="21"/>
        </w:rPr>
        <w:t>组件、玻璃罩导槽</w:t>
      </w:r>
      <w:r w:rsidR="006122E4" w:rsidRPr="001102C6">
        <w:rPr>
          <w:rFonts w:ascii="Arial" w:hAnsi="Arial" w:cs="Arial" w:hint="eastAsia"/>
          <w:color w:val="333333"/>
          <w:szCs w:val="21"/>
        </w:rPr>
        <w:t>及附属设备的拆卸</w:t>
      </w:r>
      <w:r w:rsidR="006A1D82" w:rsidRPr="001102C6">
        <w:rPr>
          <w:rFonts w:ascii="Arial" w:hAnsi="Arial" w:cs="Arial" w:hint="eastAsia"/>
          <w:color w:val="333333"/>
          <w:szCs w:val="21"/>
        </w:rPr>
        <w:t>，原</w:t>
      </w:r>
      <w:r w:rsidR="006A1D82" w:rsidRPr="001102C6">
        <w:rPr>
          <w:rFonts w:ascii="Arial" w:hAnsi="Arial" w:cs="Arial" w:hint="eastAsia"/>
          <w:color w:val="333333"/>
          <w:szCs w:val="21"/>
        </w:rPr>
        <w:t>1#</w:t>
      </w:r>
      <w:r w:rsidR="006A1D82" w:rsidRPr="001102C6">
        <w:rPr>
          <w:rFonts w:ascii="Arial" w:hAnsi="Arial" w:cs="Arial" w:hint="eastAsia"/>
          <w:color w:val="333333"/>
          <w:szCs w:val="21"/>
        </w:rPr>
        <w:t>机龙门架的改造满足</w:t>
      </w:r>
      <w:r w:rsidR="006A1D82" w:rsidRPr="001102C6">
        <w:rPr>
          <w:rFonts w:ascii="Arial" w:hAnsi="Arial" w:cs="Arial" w:hint="eastAsia"/>
          <w:color w:val="333333"/>
          <w:szCs w:val="21"/>
        </w:rPr>
        <w:t>2#</w:t>
      </w:r>
      <w:r w:rsidR="006A1D82" w:rsidRPr="001102C6">
        <w:rPr>
          <w:rFonts w:ascii="Arial" w:hAnsi="Arial" w:cs="Arial" w:hint="eastAsia"/>
          <w:color w:val="333333"/>
          <w:szCs w:val="21"/>
        </w:rPr>
        <w:t>机使用，新</w:t>
      </w:r>
      <w:r w:rsidR="006A1D82" w:rsidRPr="001102C6">
        <w:rPr>
          <w:rFonts w:ascii="Arial" w:hAnsi="Arial" w:cs="Arial" w:hint="eastAsia"/>
          <w:color w:val="333333"/>
          <w:szCs w:val="21"/>
        </w:rPr>
        <w:t>3#</w:t>
      </w:r>
      <w:r w:rsidR="006A1D82" w:rsidRPr="001102C6">
        <w:rPr>
          <w:rFonts w:ascii="Arial" w:hAnsi="Arial" w:cs="Arial" w:hint="eastAsia"/>
          <w:color w:val="333333"/>
          <w:szCs w:val="21"/>
        </w:rPr>
        <w:t>机</w:t>
      </w:r>
      <w:r w:rsidR="006122E4" w:rsidRPr="001102C6">
        <w:rPr>
          <w:rFonts w:ascii="Arial" w:hAnsi="Arial" w:cs="Arial" w:hint="eastAsia"/>
          <w:color w:val="333333"/>
          <w:szCs w:val="21"/>
        </w:rPr>
        <w:t>龙门架组件</w:t>
      </w:r>
      <w:r w:rsidR="00533216" w:rsidRPr="001102C6">
        <w:rPr>
          <w:rFonts w:ascii="Arial" w:hAnsi="Arial" w:cs="Arial" w:hint="eastAsia"/>
          <w:color w:val="333333"/>
          <w:szCs w:val="21"/>
        </w:rPr>
        <w:t>的设计制造</w:t>
      </w:r>
      <w:r w:rsidR="00162CBB" w:rsidRPr="001102C6">
        <w:rPr>
          <w:rFonts w:ascii="Arial" w:hAnsi="Arial" w:cs="Arial" w:hint="eastAsia"/>
          <w:color w:val="333333"/>
          <w:szCs w:val="21"/>
        </w:rPr>
        <w:t>，</w:t>
      </w:r>
      <w:r w:rsidR="006A1D82" w:rsidRPr="001102C6">
        <w:rPr>
          <w:rFonts w:ascii="Arial" w:hAnsi="Arial" w:cs="Arial" w:hint="eastAsia"/>
          <w:color w:val="333333"/>
          <w:szCs w:val="21"/>
        </w:rPr>
        <w:t>2#</w:t>
      </w:r>
      <w:r w:rsidR="006A1D82" w:rsidRPr="001102C6">
        <w:rPr>
          <w:rFonts w:ascii="Arial" w:hAnsi="Arial" w:cs="Arial"/>
          <w:color w:val="333333"/>
          <w:szCs w:val="21"/>
        </w:rPr>
        <w:t>3</w:t>
      </w:r>
      <w:r w:rsidR="006A1D82" w:rsidRPr="001102C6">
        <w:rPr>
          <w:rFonts w:ascii="Arial" w:hAnsi="Arial" w:cs="Arial" w:hint="eastAsia"/>
          <w:color w:val="333333"/>
          <w:szCs w:val="21"/>
        </w:rPr>
        <w:t>#</w:t>
      </w:r>
      <w:r w:rsidR="006A1D82" w:rsidRPr="001102C6">
        <w:rPr>
          <w:rFonts w:ascii="Arial" w:hAnsi="Arial" w:cs="Arial" w:hint="eastAsia"/>
          <w:color w:val="333333"/>
          <w:szCs w:val="21"/>
        </w:rPr>
        <w:t>机玻璃罩导槽</w:t>
      </w:r>
      <w:r w:rsidR="006122E4" w:rsidRPr="001102C6">
        <w:rPr>
          <w:rFonts w:ascii="Arial" w:hAnsi="Arial" w:cs="Arial" w:hint="eastAsia"/>
          <w:color w:val="333333"/>
          <w:szCs w:val="21"/>
        </w:rPr>
        <w:t>的</w:t>
      </w:r>
      <w:r w:rsidR="00B21F84" w:rsidRPr="001102C6">
        <w:rPr>
          <w:rFonts w:ascii="Arial" w:hAnsi="Arial" w:cs="Arial" w:hint="eastAsia"/>
          <w:color w:val="333333"/>
          <w:szCs w:val="21"/>
        </w:rPr>
        <w:t>设计制造以及本项目相关的</w:t>
      </w:r>
      <w:r w:rsidR="00803775" w:rsidRPr="001102C6">
        <w:rPr>
          <w:rFonts w:ascii="Arial" w:hAnsi="Arial" w:cs="Arial" w:hint="eastAsia"/>
          <w:color w:val="333333"/>
          <w:szCs w:val="21"/>
        </w:rPr>
        <w:t>安装调试服务。</w:t>
      </w:r>
    </w:p>
    <w:p w:rsidR="007B0BB7" w:rsidRPr="007C4736" w:rsidRDefault="007B0BB7" w:rsidP="007B0BB7">
      <w:pPr>
        <w:numPr>
          <w:ilvl w:val="0"/>
          <w:numId w:val="1"/>
        </w:numPr>
        <w:rPr>
          <w:rFonts w:ascii="宋体" w:hAnsi="宋体"/>
          <w:b/>
          <w:color w:val="0000FF"/>
          <w:sz w:val="24"/>
        </w:rPr>
      </w:pPr>
      <w:r w:rsidRPr="007C4736">
        <w:rPr>
          <w:rFonts w:ascii="宋体" w:hAnsi="宋体" w:hint="eastAsia"/>
          <w:b/>
          <w:color w:val="0000FF"/>
          <w:sz w:val="24"/>
        </w:rPr>
        <w:t>技术要求</w:t>
      </w:r>
    </w:p>
    <w:p w:rsidR="007B0BB7" w:rsidRDefault="007B0BB7" w:rsidP="007B0BB7">
      <w:pPr>
        <w:numPr>
          <w:ilvl w:val="1"/>
          <w:numId w:val="2"/>
        </w:numPr>
        <w:rPr>
          <w:rFonts w:ascii="宋体" w:hAnsi="宋体"/>
          <w:color w:val="0000FF"/>
          <w:sz w:val="24"/>
        </w:rPr>
      </w:pPr>
      <w:r w:rsidRPr="00855B22">
        <w:rPr>
          <w:rFonts w:ascii="宋体" w:hAnsi="宋体" w:hint="eastAsia"/>
          <w:color w:val="0000FF"/>
          <w:sz w:val="24"/>
        </w:rPr>
        <w:t>昆纤</w:t>
      </w:r>
      <w:r w:rsidRPr="007C4736">
        <w:rPr>
          <w:rFonts w:ascii="宋体" w:hAnsi="宋体" w:hint="eastAsia"/>
          <w:color w:val="0000FF"/>
          <w:sz w:val="24"/>
        </w:rPr>
        <w:t>提供用于招标的图纸和资料</w:t>
      </w:r>
    </w:p>
    <w:p w:rsidR="007B0BB7" w:rsidRPr="001102C6" w:rsidRDefault="00405CC1" w:rsidP="001102C6">
      <w:pPr>
        <w:ind w:firstLineChars="200" w:firstLine="420"/>
        <w:jc w:val="left"/>
        <w:rPr>
          <w:rFonts w:ascii="Arial" w:hAnsi="Arial" w:cs="Arial"/>
          <w:color w:val="333333"/>
          <w:szCs w:val="21"/>
        </w:rPr>
      </w:pPr>
      <w:r w:rsidRPr="001102C6">
        <w:rPr>
          <w:rFonts w:ascii="Arial" w:hAnsi="Arial" w:cs="Arial" w:hint="eastAsia"/>
          <w:color w:val="333333"/>
          <w:szCs w:val="21"/>
        </w:rPr>
        <w:t>设计过程需要参考的如</w:t>
      </w:r>
      <w:r w:rsidR="00FB2E99" w:rsidRPr="001102C6">
        <w:rPr>
          <w:rFonts w:ascii="Arial" w:hAnsi="Arial" w:cs="Arial" w:hint="eastAsia"/>
          <w:color w:val="333333"/>
          <w:szCs w:val="21"/>
        </w:rPr>
        <w:t>卷曲机控制台宽</w:t>
      </w:r>
      <w:r w:rsidRPr="001102C6">
        <w:rPr>
          <w:rFonts w:ascii="Arial" w:hAnsi="Arial" w:cs="Arial" w:hint="eastAsia"/>
          <w:color w:val="333333"/>
          <w:szCs w:val="21"/>
        </w:rPr>
        <w:t>度图纸等昆纤公司可以提供的</w:t>
      </w:r>
      <w:r w:rsidR="006A1D82" w:rsidRPr="001102C6">
        <w:rPr>
          <w:rFonts w:ascii="Arial" w:hAnsi="Arial" w:cs="Arial" w:hint="eastAsia"/>
          <w:color w:val="333333"/>
          <w:szCs w:val="21"/>
        </w:rPr>
        <w:t>相关</w:t>
      </w:r>
      <w:r w:rsidRPr="001102C6">
        <w:rPr>
          <w:rFonts w:ascii="Arial" w:hAnsi="Arial" w:cs="Arial" w:hint="eastAsia"/>
          <w:color w:val="333333"/>
          <w:szCs w:val="21"/>
        </w:rPr>
        <w:t>图纸资料。</w:t>
      </w:r>
      <w:r w:rsidR="00C37C84" w:rsidRPr="001102C6">
        <w:rPr>
          <w:rFonts w:ascii="Arial" w:hAnsi="Arial" w:cs="Arial" w:hint="eastAsia"/>
          <w:color w:val="333333"/>
          <w:szCs w:val="21"/>
        </w:rPr>
        <w:t>需改造的</w:t>
      </w:r>
      <w:r w:rsidR="006A1D82" w:rsidRPr="001102C6">
        <w:rPr>
          <w:rFonts w:ascii="Arial" w:hAnsi="Arial" w:cs="Arial" w:hint="eastAsia"/>
          <w:color w:val="333333"/>
          <w:szCs w:val="21"/>
        </w:rPr>
        <w:t>原</w:t>
      </w:r>
      <w:r w:rsidR="006A1D82" w:rsidRPr="001102C6">
        <w:rPr>
          <w:rFonts w:ascii="Arial" w:hAnsi="Arial" w:cs="Arial" w:hint="eastAsia"/>
          <w:color w:val="333333"/>
          <w:szCs w:val="21"/>
        </w:rPr>
        <w:t>1#</w:t>
      </w:r>
      <w:r w:rsidR="006A1D82" w:rsidRPr="001102C6">
        <w:rPr>
          <w:rFonts w:ascii="Arial" w:hAnsi="Arial" w:cs="Arial" w:hint="eastAsia"/>
          <w:color w:val="333333"/>
          <w:szCs w:val="21"/>
        </w:rPr>
        <w:t>机龙门架零件实物。</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设备配置要求</w:t>
      </w:r>
    </w:p>
    <w:p w:rsidR="00793F1F" w:rsidRDefault="007F2B35" w:rsidP="001102C6">
      <w:pPr>
        <w:ind w:firstLineChars="200" w:firstLine="420"/>
        <w:jc w:val="left"/>
        <w:rPr>
          <w:rFonts w:ascii="Arial" w:hAnsi="Arial" w:cs="Arial"/>
          <w:color w:val="333333"/>
          <w:szCs w:val="21"/>
        </w:rPr>
      </w:pPr>
      <w:r w:rsidRPr="001102C6">
        <w:rPr>
          <w:rFonts w:ascii="Arial" w:hAnsi="Arial" w:cs="Arial" w:hint="eastAsia"/>
          <w:color w:val="333333"/>
          <w:szCs w:val="21"/>
        </w:rPr>
        <w:t>2</w:t>
      </w:r>
      <w:r w:rsidRPr="001102C6">
        <w:rPr>
          <w:rFonts w:ascii="Arial" w:hAnsi="Arial" w:cs="Arial"/>
          <w:color w:val="333333"/>
          <w:szCs w:val="21"/>
        </w:rPr>
        <w:t>.1</w:t>
      </w:r>
      <w:r w:rsidR="00793F1F" w:rsidRPr="001102C6">
        <w:rPr>
          <w:rFonts w:ascii="Arial" w:hAnsi="Arial" w:cs="Arial" w:hint="eastAsia"/>
          <w:color w:val="333333"/>
          <w:szCs w:val="21"/>
        </w:rPr>
        <w:t>龙门架</w:t>
      </w:r>
      <w:r w:rsidR="0071245E" w:rsidRPr="001102C6">
        <w:rPr>
          <w:rFonts w:ascii="Arial" w:hAnsi="Arial" w:cs="Arial" w:hint="eastAsia"/>
          <w:color w:val="333333"/>
          <w:szCs w:val="21"/>
        </w:rPr>
        <w:t>组件</w:t>
      </w:r>
      <w:r w:rsidR="00DC38FB" w:rsidRPr="001102C6">
        <w:rPr>
          <w:rFonts w:ascii="Arial" w:hAnsi="Arial" w:cs="Arial" w:hint="eastAsia"/>
          <w:color w:val="333333"/>
          <w:szCs w:val="21"/>
        </w:rPr>
        <w:t>要求</w:t>
      </w:r>
      <w:r w:rsidR="00912862" w:rsidRPr="001102C6">
        <w:rPr>
          <w:rFonts w:ascii="Arial" w:hAnsi="Arial" w:cs="Arial" w:hint="eastAsia"/>
          <w:color w:val="333333"/>
          <w:szCs w:val="21"/>
        </w:rPr>
        <w:t>。</w:t>
      </w:r>
      <w:r w:rsidR="00793F1F" w:rsidRPr="001102C6">
        <w:rPr>
          <w:rFonts w:ascii="Arial" w:hAnsi="Arial" w:cs="Arial" w:hint="eastAsia"/>
          <w:color w:val="333333"/>
          <w:szCs w:val="21"/>
        </w:rPr>
        <w:t>现场踏勘，根据现场设计制造</w:t>
      </w:r>
      <w:r w:rsidR="00642C52" w:rsidRPr="001102C6">
        <w:rPr>
          <w:rFonts w:ascii="Arial" w:hAnsi="Arial" w:cs="Arial" w:hint="eastAsia"/>
          <w:color w:val="333333"/>
          <w:szCs w:val="21"/>
        </w:rPr>
        <w:t>3</w:t>
      </w:r>
      <w:r w:rsidR="00642C52" w:rsidRPr="001102C6">
        <w:rPr>
          <w:rFonts w:ascii="Arial" w:hAnsi="Arial" w:cs="Arial"/>
          <w:color w:val="333333"/>
          <w:szCs w:val="21"/>
        </w:rPr>
        <w:t>#</w:t>
      </w:r>
      <w:r w:rsidR="00642C52" w:rsidRPr="001102C6">
        <w:rPr>
          <w:rFonts w:ascii="Arial" w:hAnsi="Arial" w:cs="Arial" w:hint="eastAsia"/>
          <w:color w:val="333333"/>
          <w:szCs w:val="21"/>
        </w:rPr>
        <w:t>机龙门架组件，改进拆卸下来的</w:t>
      </w:r>
      <w:r w:rsidR="00642C52" w:rsidRPr="001102C6">
        <w:rPr>
          <w:rFonts w:ascii="Arial" w:hAnsi="Arial" w:cs="Arial" w:hint="eastAsia"/>
          <w:color w:val="333333"/>
          <w:szCs w:val="21"/>
        </w:rPr>
        <w:t>1#</w:t>
      </w:r>
      <w:r w:rsidR="00642C52" w:rsidRPr="001102C6">
        <w:rPr>
          <w:rFonts w:ascii="Arial" w:hAnsi="Arial" w:cs="Arial" w:hint="eastAsia"/>
          <w:color w:val="333333"/>
          <w:szCs w:val="21"/>
        </w:rPr>
        <w:t>机龙门架组件应用于</w:t>
      </w:r>
      <w:r w:rsidR="00642C52" w:rsidRPr="001102C6">
        <w:rPr>
          <w:rFonts w:ascii="Arial" w:hAnsi="Arial" w:cs="Arial" w:hint="eastAsia"/>
          <w:color w:val="333333"/>
          <w:szCs w:val="21"/>
        </w:rPr>
        <w:t>2#</w:t>
      </w:r>
      <w:r w:rsidR="00642C52" w:rsidRPr="001102C6">
        <w:rPr>
          <w:rFonts w:ascii="Arial" w:hAnsi="Arial" w:cs="Arial" w:hint="eastAsia"/>
          <w:color w:val="333333"/>
          <w:szCs w:val="21"/>
        </w:rPr>
        <w:t>纺丝机</w:t>
      </w:r>
      <w:r w:rsidR="00793F1F" w:rsidRPr="001102C6">
        <w:rPr>
          <w:rFonts w:ascii="Arial" w:hAnsi="Arial" w:cs="Arial" w:hint="eastAsia"/>
          <w:color w:val="333333"/>
          <w:szCs w:val="21"/>
        </w:rPr>
        <w:t>，满足</w:t>
      </w:r>
      <w:r w:rsidRPr="001102C6">
        <w:rPr>
          <w:rFonts w:ascii="Arial" w:hAnsi="Arial" w:cs="Arial" w:hint="eastAsia"/>
          <w:color w:val="333333"/>
          <w:szCs w:val="21"/>
        </w:rPr>
        <w:t>2#</w:t>
      </w:r>
      <w:r w:rsidR="00642C52" w:rsidRPr="001102C6">
        <w:rPr>
          <w:rFonts w:ascii="Arial" w:hAnsi="Arial" w:cs="Arial"/>
          <w:color w:val="333333"/>
          <w:szCs w:val="21"/>
        </w:rPr>
        <w:t>3</w:t>
      </w:r>
      <w:r w:rsidR="00793F1F" w:rsidRPr="001102C6">
        <w:rPr>
          <w:rFonts w:ascii="Arial" w:hAnsi="Arial" w:cs="Arial" w:hint="eastAsia"/>
          <w:color w:val="333333"/>
          <w:szCs w:val="21"/>
        </w:rPr>
        <w:t>#</w:t>
      </w:r>
      <w:r w:rsidR="00793F1F" w:rsidRPr="001102C6">
        <w:rPr>
          <w:rFonts w:ascii="Arial" w:hAnsi="Arial" w:cs="Arial" w:hint="eastAsia"/>
          <w:color w:val="333333"/>
          <w:szCs w:val="21"/>
        </w:rPr>
        <w:t>纺丝工艺设备</w:t>
      </w:r>
      <w:r w:rsidRPr="001102C6">
        <w:rPr>
          <w:rFonts w:ascii="Arial" w:hAnsi="Arial" w:cs="Arial" w:hint="eastAsia"/>
          <w:color w:val="333333"/>
          <w:szCs w:val="21"/>
        </w:rPr>
        <w:t>纺丝工艺需求</w:t>
      </w:r>
      <w:r w:rsidR="00041F7D" w:rsidRPr="001102C6">
        <w:rPr>
          <w:rFonts w:ascii="Arial" w:hAnsi="Arial" w:cs="Arial" w:hint="eastAsia"/>
          <w:color w:val="333333"/>
          <w:szCs w:val="21"/>
        </w:rPr>
        <w:t>，包含除导丝罗拉外的</w:t>
      </w:r>
      <w:r w:rsidR="0071245E" w:rsidRPr="001102C6">
        <w:rPr>
          <w:rFonts w:ascii="Arial" w:hAnsi="Arial" w:cs="Arial" w:hint="eastAsia"/>
          <w:color w:val="333333"/>
          <w:szCs w:val="21"/>
        </w:rPr>
        <w:t>龙门架改造所需</w:t>
      </w:r>
      <w:r w:rsidR="00041F7D" w:rsidRPr="001102C6">
        <w:rPr>
          <w:rFonts w:ascii="Arial" w:hAnsi="Arial" w:cs="Arial" w:hint="eastAsia"/>
          <w:color w:val="333333"/>
          <w:szCs w:val="21"/>
        </w:rPr>
        <w:t>所有零部件的设计制造。龙门架结构合理，具有足够的刚性和抗震性能，设备生产运行时龙门架的振动不得高于现有龙门架的振动。</w:t>
      </w:r>
      <w:r w:rsidR="00DC38FB" w:rsidRPr="001102C6">
        <w:rPr>
          <w:rFonts w:ascii="Arial" w:hAnsi="Arial" w:cs="Arial" w:hint="eastAsia"/>
          <w:color w:val="333333"/>
          <w:szCs w:val="21"/>
        </w:rPr>
        <w:t>导丝罗拉支架与龙门架连接位置合理，高度可调整，导丝罗拉支架具备水平和竖直平面精度可调功能，满足导丝罗拉精度调整。导丝罗拉支架</w:t>
      </w:r>
      <w:r w:rsidR="0066345E" w:rsidRPr="001102C6">
        <w:rPr>
          <w:rFonts w:ascii="Arial" w:hAnsi="Arial" w:cs="Arial" w:hint="eastAsia"/>
          <w:color w:val="333333"/>
          <w:szCs w:val="21"/>
        </w:rPr>
        <w:t>结构</w:t>
      </w:r>
      <w:r w:rsidR="00DC38FB" w:rsidRPr="001102C6">
        <w:rPr>
          <w:rFonts w:ascii="Arial" w:hAnsi="Arial" w:cs="Arial" w:hint="eastAsia"/>
          <w:color w:val="333333"/>
          <w:szCs w:val="21"/>
        </w:rPr>
        <w:t>合理，具有足够的刚性和抗震性能，设备生产运行时导丝罗拉支架的振动不得高于现有纺丝工艺设备运行时导丝罗拉支架的振动。</w:t>
      </w:r>
    </w:p>
    <w:p w:rsidR="005362E8" w:rsidRPr="001102C6" w:rsidRDefault="005362E8" w:rsidP="001102C6">
      <w:pPr>
        <w:ind w:firstLineChars="200" w:firstLine="420"/>
        <w:jc w:val="left"/>
        <w:rPr>
          <w:rFonts w:ascii="Arial" w:hAnsi="Arial" w:cs="Arial"/>
          <w:color w:val="333333"/>
          <w:szCs w:val="21"/>
        </w:rPr>
      </w:pPr>
      <w:r>
        <w:rPr>
          <w:rFonts w:ascii="Arial" w:hAnsi="Arial" w:cs="Arial" w:hint="eastAsia"/>
          <w:color w:val="333333"/>
          <w:szCs w:val="21"/>
        </w:rPr>
        <w:t>2</w:t>
      </w:r>
      <w:r>
        <w:rPr>
          <w:rFonts w:ascii="Arial" w:hAnsi="Arial" w:cs="Arial"/>
          <w:color w:val="333333"/>
          <w:szCs w:val="21"/>
        </w:rPr>
        <w:t>.2</w:t>
      </w:r>
      <w:r>
        <w:rPr>
          <w:rFonts w:ascii="Arial" w:hAnsi="Arial" w:cs="Arial" w:hint="eastAsia"/>
          <w:color w:val="333333"/>
          <w:szCs w:val="21"/>
        </w:rPr>
        <w:t>对</w:t>
      </w:r>
      <w:r>
        <w:rPr>
          <w:rFonts w:ascii="Arial" w:hAnsi="Arial" w:cs="Arial" w:hint="eastAsia"/>
          <w:color w:val="333333"/>
          <w:szCs w:val="21"/>
        </w:rPr>
        <w:t>2#</w:t>
      </w:r>
      <w:r>
        <w:rPr>
          <w:rFonts w:ascii="Arial" w:hAnsi="Arial" w:cs="Arial"/>
          <w:color w:val="333333"/>
          <w:szCs w:val="21"/>
        </w:rPr>
        <w:t>3</w:t>
      </w:r>
      <w:r>
        <w:rPr>
          <w:rFonts w:ascii="Arial" w:hAnsi="Arial" w:cs="Arial" w:hint="eastAsia"/>
          <w:color w:val="333333"/>
          <w:szCs w:val="21"/>
        </w:rPr>
        <w:t>#</w:t>
      </w:r>
      <w:r>
        <w:rPr>
          <w:rFonts w:ascii="Arial" w:hAnsi="Arial" w:cs="Arial" w:hint="eastAsia"/>
          <w:color w:val="333333"/>
          <w:szCs w:val="21"/>
        </w:rPr>
        <w:t>龙门架进行软性包裹防护，避免操作人员碰伤。防护</w:t>
      </w:r>
      <w:r w:rsidR="00635706">
        <w:rPr>
          <w:rFonts w:ascii="Arial" w:hAnsi="Arial" w:cs="Arial" w:hint="eastAsia"/>
          <w:color w:val="333333"/>
          <w:szCs w:val="21"/>
        </w:rPr>
        <w:t>外观颜色待定。</w:t>
      </w:r>
    </w:p>
    <w:p w:rsidR="007F2B35" w:rsidRPr="001102C6" w:rsidRDefault="007F2B35" w:rsidP="001102C6">
      <w:pPr>
        <w:ind w:firstLineChars="200" w:firstLine="420"/>
        <w:jc w:val="left"/>
        <w:rPr>
          <w:rFonts w:ascii="Arial" w:hAnsi="Arial" w:cs="Arial"/>
          <w:color w:val="333333"/>
          <w:szCs w:val="21"/>
        </w:rPr>
      </w:pPr>
      <w:r w:rsidRPr="001102C6">
        <w:rPr>
          <w:rFonts w:ascii="Arial" w:hAnsi="Arial" w:cs="Arial" w:hint="eastAsia"/>
          <w:color w:val="333333"/>
          <w:szCs w:val="21"/>
        </w:rPr>
        <w:t>2</w:t>
      </w:r>
      <w:r w:rsidRPr="001102C6">
        <w:rPr>
          <w:rFonts w:ascii="Arial" w:hAnsi="Arial" w:cs="Arial"/>
          <w:color w:val="333333"/>
          <w:szCs w:val="21"/>
        </w:rPr>
        <w:t>.</w:t>
      </w:r>
      <w:r w:rsidR="005362E8">
        <w:rPr>
          <w:rFonts w:ascii="Arial" w:hAnsi="Arial" w:cs="Arial"/>
          <w:color w:val="333333"/>
          <w:szCs w:val="21"/>
        </w:rPr>
        <w:t>3</w:t>
      </w:r>
      <w:r w:rsidRPr="001102C6">
        <w:rPr>
          <w:rFonts w:ascii="Arial" w:hAnsi="Arial" w:cs="Arial" w:hint="eastAsia"/>
          <w:color w:val="333333"/>
          <w:szCs w:val="21"/>
        </w:rPr>
        <w:t>玻璃罩导槽要求。现场踏勘，根据现场设计制造，满足</w:t>
      </w:r>
      <w:r w:rsidRPr="001102C6">
        <w:rPr>
          <w:rFonts w:ascii="Arial" w:hAnsi="Arial" w:cs="Arial"/>
          <w:color w:val="333333"/>
          <w:szCs w:val="21"/>
        </w:rPr>
        <w:t>2</w:t>
      </w:r>
      <w:r w:rsidRPr="001102C6">
        <w:rPr>
          <w:rFonts w:ascii="Arial" w:hAnsi="Arial" w:cs="Arial" w:hint="eastAsia"/>
          <w:color w:val="333333"/>
          <w:szCs w:val="21"/>
        </w:rPr>
        <w:t>#</w:t>
      </w:r>
      <w:r w:rsidRPr="001102C6">
        <w:rPr>
          <w:rFonts w:ascii="Arial" w:hAnsi="Arial" w:cs="Arial"/>
          <w:color w:val="333333"/>
          <w:szCs w:val="21"/>
        </w:rPr>
        <w:t>3</w:t>
      </w:r>
      <w:r w:rsidRPr="001102C6">
        <w:rPr>
          <w:rFonts w:ascii="Arial" w:hAnsi="Arial" w:cs="Arial" w:hint="eastAsia"/>
          <w:color w:val="333333"/>
          <w:szCs w:val="21"/>
        </w:rPr>
        <w:t>#</w:t>
      </w:r>
      <w:r w:rsidRPr="001102C6">
        <w:rPr>
          <w:rFonts w:ascii="Arial" w:hAnsi="Arial" w:cs="Arial" w:hint="eastAsia"/>
          <w:color w:val="333333"/>
          <w:szCs w:val="21"/>
        </w:rPr>
        <w:t>纺丝工艺设备生产要求，包含安装支架等玻璃罩导槽改造所需的所有零件。导槽与纺丝机连接可靠，玻璃罩导槽高度合理不低于</w:t>
      </w:r>
      <w:r w:rsidRPr="001102C6">
        <w:rPr>
          <w:rFonts w:ascii="Arial" w:hAnsi="Arial" w:cs="Arial" w:hint="eastAsia"/>
          <w:color w:val="333333"/>
          <w:szCs w:val="21"/>
        </w:rPr>
        <w:t>1.9m</w:t>
      </w:r>
      <w:r w:rsidRPr="001102C6">
        <w:rPr>
          <w:rFonts w:ascii="Arial" w:hAnsi="Arial" w:cs="Arial" w:hint="eastAsia"/>
          <w:color w:val="333333"/>
          <w:szCs w:val="21"/>
        </w:rPr>
        <w:t>，导槽开合面结构和位置合理，玻璃罩导槽安装连接牢固可靠，不得存在晃动等情况。</w:t>
      </w:r>
    </w:p>
    <w:p w:rsidR="00803775" w:rsidRPr="001102C6" w:rsidRDefault="007F2B35" w:rsidP="001102C6">
      <w:pPr>
        <w:ind w:firstLineChars="200" w:firstLine="420"/>
        <w:jc w:val="left"/>
        <w:rPr>
          <w:rFonts w:ascii="Arial" w:hAnsi="Arial" w:cs="Arial"/>
          <w:color w:val="333333"/>
          <w:szCs w:val="21"/>
        </w:rPr>
      </w:pPr>
      <w:r w:rsidRPr="001102C6">
        <w:rPr>
          <w:rFonts w:ascii="Arial" w:hAnsi="Arial" w:cs="Arial" w:hint="eastAsia"/>
          <w:color w:val="333333"/>
          <w:szCs w:val="21"/>
        </w:rPr>
        <w:t>2</w:t>
      </w:r>
      <w:r w:rsidRPr="001102C6">
        <w:rPr>
          <w:rFonts w:ascii="Arial" w:hAnsi="Arial" w:cs="Arial"/>
          <w:color w:val="333333"/>
          <w:szCs w:val="21"/>
        </w:rPr>
        <w:t>.</w:t>
      </w:r>
      <w:r w:rsidR="005362E8">
        <w:rPr>
          <w:rFonts w:ascii="Arial" w:hAnsi="Arial" w:cs="Arial"/>
          <w:color w:val="333333"/>
          <w:szCs w:val="21"/>
        </w:rPr>
        <w:t>4</w:t>
      </w:r>
      <w:r w:rsidR="00FF7376" w:rsidRPr="001102C6">
        <w:rPr>
          <w:rFonts w:ascii="Arial" w:hAnsi="Arial" w:cs="Arial" w:hint="eastAsia"/>
          <w:color w:val="333333"/>
          <w:szCs w:val="21"/>
        </w:rPr>
        <w:t>采购项目包含</w:t>
      </w:r>
      <w:r w:rsidR="006122E4" w:rsidRPr="001102C6">
        <w:rPr>
          <w:rFonts w:ascii="Arial" w:hAnsi="Arial" w:cs="Arial" w:hint="eastAsia"/>
          <w:color w:val="333333"/>
          <w:szCs w:val="21"/>
        </w:rPr>
        <w:t>以上部件内部连接及部件与部件之间连接的螺钉、螺栓、螺母等标准件</w:t>
      </w:r>
      <w:r w:rsidR="00FF7376" w:rsidRPr="001102C6">
        <w:rPr>
          <w:rFonts w:ascii="Arial" w:hAnsi="Arial" w:cs="Arial" w:hint="eastAsia"/>
          <w:color w:val="333333"/>
          <w:szCs w:val="21"/>
        </w:rPr>
        <w:t>，采用国内知名标准件公司产品先提供样品确认质量。</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lastRenderedPageBreak/>
        <w:t>安装、连接方式、外观要求</w:t>
      </w:r>
    </w:p>
    <w:p w:rsidR="00510D5E" w:rsidRPr="001102C6" w:rsidRDefault="00803775" w:rsidP="001102C6">
      <w:pPr>
        <w:ind w:firstLineChars="200" w:firstLine="420"/>
        <w:jc w:val="left"/>
        <w:rPr>
          <w:rFonts w:ascii="Arial" w:hAnsi="Arial" w:cs="Arial"/>
          <w:color w:val="333333"/>
          <w:szCs w:val="21"/>
        </w:rPr>
      </w:pPr>
      <w:r w:rsidRPr="001102C6">
        <w:rPr>
          <w:rFonts w:ascii="Arial" w:hAnsi="Arial" w:cs="Arial" w:hint="eastAsia"/>
          <w:color w:val="333333"/>
          <w:szCs w:val="21"/>
        </w:rPr>
        <w:t>本次采购含设备安装服务，</w:t>
      </w:r>
      <w:r w:rsidR="004F3CA5" w:rsidRPr="001102C6">
        <w:rPr>
          <w:rFonts w:ascii="Arial" w:hAnsi="Arial" w:cs="Arial" w:hint="eastAsia"/>
          <w:color w:val="333333"/>
          <w:szCs w:val="21"/>
        </w:rPr>
        <w:t>龙门架</w:t>
      </w:r>
      <w:r w:rsidRPr="001102C6">
        <w:rPr>
          <w:rFonts w:ascii="Arial" w:hAnsi="Arial" w:cs="Arial" w:hint="eastAsia"/>
          <w:color w:val="333333"/>
          <w:szCs w:val="21"/>
        </w:rPr>
        <w:t>组件</w:t>
      </w:r>
      <w:r w:rsidR="007F2B35" w:rsidRPr="001102C6">
        <w:rPr>
          <w:rFonts w:ascii="Arial" w:hAnsi="Arial" w:cs="Arial" w:hint="eastAsia"/>
          <w:color w:val="333333"/>
          <w:szCs w:val="21"/>
        </w:rPr>
        <w:t>、玻璃罩导槽组件</w:t>
      </w:r>
      <w:r w:rsidR="00610890" w:rsidRPr="001102C6">
        <w:rPr>
          <w:rFonts w:ascii="Arial" w:hAnsi="Arial" w:cs="Arial" w:hint="eastAsia"/>
          <w:color w:val="333333"/>
          <w:szCs w:val="21"/>
        </w:rPr>
        <w:t>外观美观，</w:t>
      </w:r>
      <w:r w:rsidR="004F3CA5" w:rsidRPr="001102C6">
        <w:rPr>
          <w:rFonts w:ascii="Arial" w:hAnsi="Arial" w:cs="Arial" w:hint="eastAsia"/>
          <w:color w:val="333333"/>
          <w:szCs w:val="21"/>
        </w:rPr>
        <w:t>相互之间</w:t>
      </w:r>
      <w:r w:rsidR="00610890" w:rsidRPr="001102C6">
        <w:rPr>
          <w:rFonts w:ascii="Arial" w:hAnsi="Arial" w:cs="Arial" w:hint="eastAsia"/>
          <w:color w:val="333333"/>
          <w:szCs w:val="21"/>
        </w:rPr>
        <w:t>连接协调可靠，零部件之间功能协调满足生产需求。</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设备附带的零配件质量及数量要求</w:t>
      </w:r>
    </w:p>
    <w:p w:rsidR="007B0BB7" w:rsidRPr="001102C6" w:rsidRDefault="007B0BB7" w:rsidP="001102C6">
      <w:pPr>
        <w:ind w:firstLineChars="200" w:firstLine="420"/>
        <w:jc w:val="left"/>
        <w:rPr>
          <w:rFonts w:ascii="Arial" w:hAnsi="Arial" w:cs="Arial"/>
          <w:color w:val="333333"/>
          <w:szCs w:val="21"/>
        </w:rPr>
      </w:pPr>
      <w:r w:rsidRPr="001102C6">
        <w:rPr>
          <w:rFonts w:ascii="Arial" w:hAnsi="Arial" w:cs="Arial" w:hint="eastAsia"/>
          <w:color w:val="333333"/>
          <w:szCs w:val="21"/>
        </w:rPr>
        <w:t>无</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设备制造所用材料标准要求，材料强度、等级、规格等要求</w:t>
      </w:r>
    </w:p>
    <w:p w:rsidR="007B0BB7" w:rsidRPr="00460AC1" w:rsidRDefault="00637D21" w:rsidP="001102C6">
      <w:pPr>
        <w:ind w:firstLineChars="200" w:firstLine="420"/>
        <w:jc w:val="left"/>
        <w:rPr>
          <w:rFonts w:ascii="Arial" w:hAnsi="Arial" w:cs="Arial"/>
          <w:color w:val="333333"/>
          <w:szCs w:val="21"/>
        </w:rPr>
      </w:pPr>
      <w:r w:rsidRPr="001102C6">
        <w:rPr>
          <w:rFonts w:ascii="Arial" w:hAnsi="Arial" w:cs="Arial" w:hint="eastAsia"/>
          <w:color w:val="333333"/>
          <w:szCs w:val="21"/>
        </w:rPr>
        <w:t>按图纸要求加工制作，</w:t>
      </w:r>
      <w:r w:rsidR="00510D5E" w:rsidRPr="001102C6">
        <w:rPr>
          <w:rFonts w:ascii="Arial" w:hAnsi="Arial" w:cs="Arial" w:hint="eastAsia"/>
          <w:color w:val="333333"/>
          <w:szCs w:val="21"/>
        </w:rPr>
        <w:t>所购国产材料必须符合国家标准，具有材料合格证</w:t>
      </w:r>
      <w:r w:rsidR="001102C6">
        <w:rPr>
          <w:rFonts w:ascii="Arial" w:hAnsi="Arial" w:cs="Arial" w:hint="eastAsia"/>
          <w:color w:val="333333"/>
          <w:szCs w:val="21"/>
        </w:rPr>
        <w:t>。</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制造周期要求</w:t>
      </w:r>
    </w:p>
    <w:p w:rsidR="007B0BB7" w:rsidRPr="009160DE" w:rsidRDefault="00637D21" w:rsidP="00CA3DB8">
      <w:pPr>
        <w:ind w:firstLineChars="200" w:firstLine="420"/>
        <w:jc w:val="left"/>
        <w:rPr>
          <w:rFonts w:ascii="Arial" w:hAnsi="Arial" w:cs="Arial"/>
          <w:color w:val="333333"/>
          <w:szCs w:val="21"/>
        </w:rPr>
      </w:pPr>
      <w:r w:rsidRPr="001102C6">
        <w:rPr>
          <w:rFonts w:ascii="Arial" w:hAnsi="Arial" w:cs="Arial" w:hint="eastAsia"/>
          <w:color w:val="333333"/>
          <w:szCs w:val="21"/>
        </w:rPr>
        <w:t>202</w:t>
      </w:r>
      <w:r w:rsidR="007F2B35" w:rsidRPr="001102C6">
        <w:rPr>
          <w:rFonts w:ascii="Arial" w:hAnsi="Arial" w:cs="Arial"/>
          <w:color w:val="333333"/>
          <w:szCs w:val="21"/>
        </w:rPr>
        <w:t>6</w:t>
      </w:r>
      <w:r w:rsidRPr="001102C6">
        <w:rPr>
          <w:rFonts w:ascii="Arial" w:hAnsi="Arial" w:cs="Arial" w:hint="eastAsia"/>
          <w:color w:val="333333"/>
          <w:szCs w:val="21"/>
        </w:rPr>
        <w:t>年</w:t>
      </w:r>
      <w:r w:rsidR="007F2B35" w:rsidRPr="001102C6">
        <w:rPr>
          <w:rFonts w:ascii="Arial" w:hAnsi="Arial" w:cs="Arial"/>
          <w:color w:val="333333"/>
          <w:szCs w:val="21"/>
        </w:rPr>
        <w:t>3</w:t>
      </w:r>
      <w:r w:rsidRPr="001102C6">
        <w:rPr>
          <w:rFonts w:ascii="Arial" w:hAnsi="Arial" w:cs="Arial" w:hint="eastAsia"/>
          <w:color w:val="333333"/>
          <w:szCs w:val="21"/>
        </w:rPr>
        <w:t>月</w:t>
      </w:r>
      <w:r w:rsidR="007F2B35" w:rsidRPr="001102C6">
        <w:rPr>
          <w:rFonts w:ascii="Arial" w:hAnsi="Arial" w:cs="Arial"/>
          <w:color w:val="333333"/>
          <w:szCs w:val="21"/>
        </w:rPr>
        <w:t>30</w:t>
      </w:r>
      <w:r w:rsidR="007A2972">
        <w:rPr>
          <w:rFonts w:ascii="Arial" w:hAnsi="Arial" w:cs="Arial" w:hint="eastAsia"/>
          <w:color w:val="333333"/>
          <w:szCs w:val="21"/>
        </w:rPr>
        <w:t>日</w:t>
      </w:r>
      <w:r>
        <w:rPr>
          <w:rFonts w:ascii="Arial" w:hAnsi="Arial" w:cs="Arial" w:hint="eastAsia"/>
          <w:color w:val="333333"/>
          <w:szCs w:val="21"/>
        </w:rPr>
        <w:t>前到货</w:t>
      </w:r>
      <w:r w:rsidR="001102C6">
        <w:rPr>
          <w:rFonts w:ascii="Arial" w:hAnsi="Arial" w:cs="Arial" w:hint="eastAsia"/>
          <w:color w:val="333333"/>
          <w:szCs w:val="21"/>
        </w:rPr>
        <w:t>。</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设备运行稳定性及可靠性要求</w:t>
      </w:r>
    </w:p>
    <w:p w:rsidR="007B0BB7" w:rsidRPr="001102C6" w:rsidRDefault="00EB1163" w:rsidP="00CA3DB8">
      <w:pPr>
        <w:ind w:firstLineChars="200" w:firstLine="420"/>
        <w:jc w:val="left"/>
        <w:rPr>
          <w:rFonts w:ascii="Arial" w:hAnsi="Arial" w:cs="Arial"/>
          <w:color w:val="333333"/>
          <w:szCs w:val="21"/>
        </w:rPr>
      </w:pPr>
      <w:r w:rsidRPr="001102C6">
        <w:rPr>
          <w:rFonts w:ascii="Arial" w:hAnsi="Arial" w:cs="Arial" w:hint="eastAsia"/>
          <w:color w:val="333333"/>
          <w:szCs w:val="21"/>
        </w:rPr>
        <w:t>运行需稳定可靠，</w:t>
      </w:r>
      <w:r w:rsidR="00D256E4" w:rsidRPr="001102C6">
        <w:rPr>
          <w:rFonts w:ascii="Arial" w:hAnsi="Arial" w:cs="Arial"/>
          <w:color w:val="333333"/>
          <w:szCs w:val="21"/>
        </w:rPr>
        <w:t>72</w:t>
      </w:r>
      <w:r w:rsidR="00637D21" w:rsidRPr="001102C6">
        <w:rPr>
          <w:rFonts w:ascii="Arial" w:hAnsi="Arial" w:cs="Arial" w:hint="eastAsia"/>
          <w:color w:val="333333"/>
          <w:szCs w:val="21"/>
        </w:rPr>
        <w:t>小时连续运转无故障</w:t>
      </w:r>
    </w:p>
    <w:p w:rsidR="007B0BB7" w:rsidRDefault="00895311" w:rsidP="007B0BB7">
      <w:pPr>
        <w:numPr>
          <w:ilvl w:val="1"/>
          <w:numId w:val="2"/>
        </w:numPr>
        <w:rPr>
          <w:rFonts w:ascii="宋体" w:hAnsi="宋体"/>
          <w:color w:val="0000FF"/>
          <w:sz w:val="24"/>
        </w:rPr>
      </w:pPr>
      <w:r>
        <w:rPr>
          <w:rFonts w:ascii="宋体" w:hAnsi="宋体" w:hint="eastAsia"/>
          <w:color w:val="0000FF"/>
          <w:sz w:val="24"/>
        </w:rPr>
        <w:t>安装调试服务内容</w:t>
      </w:r>
    </w:p>
    <w:tbl>
      <w:tblPr>
        <w:tblW w:w="9759" w:type="dxa"/>
        <w:jc w:val="center"/>
        <w:tblLook w:val="04A0" w:firstRow="1" w:lastRow="0" w:firstColumn="1" w:lastColumn="0" w:noHBand="0" w:noVBand="1"/>
      </w:tblPr>
      <w:tblGrid>
        <w:gridCol w:w="620"/>
        <w:gridCol w:w="1473"/>
        <w:gridCol w:w="4853"/>
        <w:gridCol w:w="709"/>
        <w:gridCol w:w="1051"/>
        <w:gridCol w:w="1053"/>
      </w:tblGrid>
      <w:tr w:rsidR="00895311" w:rsidRPr="00B50C93" w:rsidTr="00A00860">
        <w:trPr>
          <w:trHeight w:val="387"/>
          <w:jc w:val="center"/>
        </w:trPr>
        <w:tc>
          <w:tcPr>
            <w:tcW w:w="620" w:type="dxa"/>
            <w:tcBorders>
              <w:top w:val="single" w:sz="4" w:space="0" w:color="auto"/>
              <w:left w:val="single" w:sz="4" w:space="0" w:color="auto"/>
              <w:bottom w:val="nil"/>
              <w:right w:val="single" w:sz="4" w:space="0" w:color="auto"/>
            </w:tcBorders>
            <w:shd w:val="clear" w:color="000000" w:fill="99CCFF"/>
            <w:vAlign w:val="center"/>
            <w:hideMark/>
          </w:tcPr>
          <w:p w:rsidR="00895311" w:rsidRPr="00895311" w:rsidRDefault="00895311" w:rsidP="00895311">
            <w:pPr>
              <w:widowControl/>
              <w:rPr>
                <w:rFonts w:ascii="宋体" w:hAnsi="宋体" w:cs="宋体"/>
                <w:b/>
                <w:bCs/>
                <w:color w:val="000000"/>
                <w:kern w:val="0"/>
                <w:sz w:val="18"/>
                <w:szCs w:val="18"/>
              </w:rPr>
            </w:pPr>
            <w:r w:rsidRPr="00895311">
              <w:rPr>
                <w:rFonts w:ascii="宋体" w:hAnsi="宋体" w:cs="宋体" w:hint="eastAsia"/>
                <w:b/>
                <w:bCs/>
                <w:color w:val="000000"/>
                <w:kern w:val="0"/>
                <w:sz w:val="18"/>
                <w:szCs w:val="18"/>
              </w:rPr>
              <w:t>序号</w:t>
            </w:r>
          </w:p>
        </w:tc>
        <w:tc>
          <w:tcPr>
            <w:tcW w:w="1473" w:type="dxa"/>
            <w:tcBorders>
              <w:top w:val="single" w:sz="4" w:space="0" w:color="auto"/>
              <w:left w:val="nil"/>
              <w:bottom w:val="nil"/>
              <w:right w:val="single" w:sz="4" w:space="0" w:color="auto"/>
            </w:tcBorders>
            <w:shd w:val="clear" w:color="000000" w:fill="99CCFF"/>
            <w:vAlign w:val="center"/>
            <w:hideMark/>
          </w:tcPr>
          <w:p w:rsidR="00895311" w:rsidRPr="00B50C93" w:rsidRDefault="00895311" w:rsidP="00C5028E">
            <w:pPr>
              <w:widowControl/>
              <w:jc w:val="center"/>
              <w:rPr>
                <w:rFonts w:ascii="宋体" w:hAnsi="宋体" w:cs="宋体"/>
                <w:b/>
                <w:bCs/>
                <w:color w:val="000000"/>
                <w:kern w:val="0"/>
                <w:sz w:val="18"/>
                <w:szCs w:val="18"/>
              </w:rPr>
            </w:pPr>
            <w:r w:rsidRPr="00B50C93">
              <w:rPr>
                <w:rFonts w:ascii="宋体" w:hAnsi="宋体" w:cs="宋体" w:hint="eastAsia"/>
                <w:b/>
                <w:bCs/>
                <w:color w:val="000000"/>
                <w:kern w:val="0"/>
                <w:sz w:val="18"/>
                <w:szCs w:val="18"/>
              </w:rPr>
              <w:t>项目名称</w:t>
            </w:r>
          </w:p>
        </w:tc>
        <w:tc>
          <w:tcPr>
            <w:tcW w:w="4853" w:type="dxa"/>
            <w:tcBorders>
              <w:top w:val="single" w:sz="4" w:space="0" w:color="auto"/>
              <w:left w:val="nil"/>
              <w:bottom w:val="nil"/>
              <w:right w:val="single" w:sz="4" w:space="0" w:color="auto"/>
            </w:tcBorders>
            <w:shd w:val="clear" w:color="000000" w:fill="99CCFF"/>
            <w:vAlign w:val="center"/>
            <w:hideMark/>
          </w:tcPr>
          <w:p w:rsidR="00895311" w:rsidRPr="00B50C93" w:rsidRDefault="00895311" w:rsidP="00C5028E">
            <w:pPr>
              <w:widowControl/>
              <w:jc w:val="center"/>
              <w:rPr>
                <w:rFonts w:ascii="宋体" w:hAnsi="宋体" w:cs="宋体"/>
                <w:b/>
                <w:bCs/>
                <w:color w:val="000000"/>
                <w:kern w:val="0"/>
                <w:sz w:val="18"/>
                <w:szCs w:val="18"/>
              </w:rPr>
            </w:pPr>
            <w:r w:rsidRPr="00B50C93">
              <w:rPr>
                <w:rFonts w:ascii="宋体" w:hAnsi="宋体" w:cs="宋体" w:hint="eastAsia"/>
                <w:b/>
                <w:bCs/>
                <w:color w:val="000000"/>
                <w:kern w:val="0"/>
                <w:sz w:val="18"/>
                <w:szCs w:val="18"/>
              </w:rPr>
              <w:t>作业内容</w:t>
            </w:r>
          </w:p>
        </w:tc>
        <w:tc>
          <w:tcPr>
            <w:tcW w:w="709" w:type="dxa"/>
            <w:tcBorders>
              <w:top w:val="single" w:sz="4" w:space="0" w:color="auto"/>
              <w:left w:val="nil"/>
              <w:bottom w:val="nil"/>
              <w:right w:val="single" w:sz="4" w:space="0" w:color="auto"/>
            </w:tcBorders>
            <w:shd w:val="clear" w:color="000000" w:fill="99CCFF"/>
            <w:vAlign w:val="center"/>
            <w:hideMark/>
          </w:tcPr>
          <w:p w:rsidR="00895311" w:rsidRPr="00B50C93" w:rsidRDefault="00895311" w:rsidP="00C5028E">
            <w:pPr>
              <w:widowControl/>
              <w:jc w:val="center"/>
              <w:rPr>
                <w:rFonts w:ascii="宋体" w:hAnsi="宋体" w:cs="宋体"/>
                <w:b/>
                <w:bCs/>
                <w:color w:val="000000"/>
                <w:kern w:val="0"/>
                <w:sz w:val="18"/>
                <w:szCs w:val="18"/>
              </w:rPr>
            </w:pPr>
            <w:r w:rsidRPr="00B50C93">
              <w:rPr>
                <w:rFonts w:ascii="宋体" w:hAnsi="宋体" w:cs="宋体" w:hint="eastAsia"/>
                <w:b/>
                <w:bCs/>
                <w:color w:val="000000"/>
                <w:kern w:val="0"/>
                <w:sz w:val="18"/>
                <w:szCs w:val="18"/>
              </w:rPr>
              <w:t>优先</w:t>
            </w:r>
          </w:p>
        </w:tc>
        <w:tc>
          <w:tcPr>
            <w:tcW w:w="1051" w:type="dxa"/>
            <w:tcBorders>
              <w:top w:val="single" w:sz="4" w:space="0" w:color="auto"/>
              <w:left w:val="nil"/>
              <w:bottom w:val="nil"/>
              <w:right w:val="single" w:sz="4" w:space="0" w:color="auto"/>
            </w:tcBorders>
            <w:shd w:val="clear" w:color="000000" w:fill="99CCFF"/>
            <w:vAlign w:val="center"/>
            <w:hideMark/>
          </w:tcPr>
          <w:p w:rsidR="00895311" w:rsidRPr="00B50C93" w:rsidRDefault="00895311" w:rsidP="00A00860">
            <w:pPr>
              <w:widowControl/>
              <w:rPr>
                <w:rFonts w:ascii="宋体" w:hAnsi="宋体" w:cs="宋体"/>
                <w:b/>
                <w:bCs/>
                <w:color w:val="000000"/>
                <w:kern w:val="0"/>
                <w:sz w:val="18"/>
                <w:szCs w:val="18"/>
              </w:rPr>
            </w:pPr>
            <w:r w:rsidRPr="00B50C93">
              <w:rPr>
                <w:rFonts w:ascii="宋体" w:hAnsi="宋体" w:cs="宋体" w:hint="eastAsia"/>
                <w:b/>
                <w:bCs/>
                <w:color w:val="000000"/>
                <w:kern w:val="0"/>
                <w:sz w:val="18"/>
                <w:szCs w:val="18"/>
              </w:rPr>
              <w:t>安全等级</w:t>
            </w:r>
          </w:p>
        </w:tc>
        <w:tc>
          <w:tcPr>
            <w:tcW w:w="1053" w:type="dxa"/>
            <w:tcBorders>
              <w:top w:val="single" w:sz="4" w:space="0" w:color="auto"/>
              <w:left w:val="nil"/>
              <w:bottom w:val="nil"/>
              <w:right w:val="single" w:sz="4" w:space="0" w:color="auto"/>
            </w:tcBorders>
            <w:shd w:val="clear" w:color="000000" w:fill="99CCFF"/>
            <w:vAlign w:val="center"/>
            <w:hideMark/>
          </w:tcPr>
          <w:p w:rsidR="00895311" w:rsidRPr="00B50C93" w:rsidRDefault="00895311" w:rsidP="00C5028E">
            <w:pPr>
              <w:widowControl/>
              <w:jc w:val="left"/>
              <w:rPr>
                <w:rFonts w:ascii="宋体" w:hAnsi="宋体" w:cs="宋体"/>
                <w:b/>
                <w:bCs/>
                <w:color w:val="000000"/>
                <w:kern w:val="0"/>
                <w:sz w:val="18"/>
                <w:szCs w:val="18"/>
              </w:rPr>
            </w:pPr>
            <w:r w:rsidRPr="00B50C93">
              <w:rPr>
                <w:rFonts w:ascii="宋体" w:hAnsi="宋体" w:cs="宋体" w:hint="eastAsia"/>
                <w:b/>
                <w:bCs/>
                <w:color w:val="000000"/>
                <w:kern w:val="0"/>
                <w:sz w:val="18"/>
                <w:szCs w:val="18"/>
              </w:rPr>
              <w:t>安全措施</w:t>
            </w:r>
          </w:p>
        </w:tc>
      </w:tr>
      <w:tr w:rsidR="00895311" w:rsidRPr="00B50C93" w:rsidTr="00A00860">
        <w:trPr>
          <w:trHeight w:val="1262"/>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311" w:rsidRPr="00B50C93" w:rsidRDefault="00895311" w:rsidP="00895311">
            <w:pPr>
              <w:widowControl/>
              <w:jc w:val="center"/>
              <w:rPr>
                <w:rFonts w:ascii="宋体" w:hAnsi="宋体" w:cs="宋体"/>
                <w:color w:val="000000"/>
                <w:kern w:val="0"/>
                <w:sz w:val="18"/>
                <w:szCs w:val="18"/>
              </w:rPr>
            </w:pPr>
            <w:r w:rsidRPr="00B50C93">
              <w:rPr>
                <w:rFonts w:ascii="宋体" w:hAnsi="宋体" w:cs="宋体" w:hint="eastAsia"/>
                <w:color w:val="000000"/>
                <w:kern w:val="0"/>
                <w:sz w:val="18"/>
                <w:szCs w:val="18"/>
              </w:rPr>
              <w:t>1</w:t>
            </w:r>
          </w:p>
        </w:tc>
        <w:tc>
          <w:tcPr>
            <w:tcW w:w="1473" w:type="dxa"/>
            <w:tcBorders>
              <w:top w:val="single" w:sz="4" w:space="0" w:color="auto"/>
              <w:left w:val="nil"/>
              <w:bottom w:val="single" w:sz="4" w:space="0" w:color="auto"/>
              <w:right w:val="single" w:sz="4" w:space="0" w:color="auto"/>
            </w:tcBorders>
            <w:shd w:val="clear" w:color="auto" w:fill="auto"/>
            <w:vAlign w:val="center"/>
          </w:tcPr>
          <w:p w:rsidR="00895311" w:rsidRPr="00B50C93" w:rsidRDefault="00895311" w:rsidP="00895311">
            <w:pPr>
              <w:widowControl/>
              <w:jc w:val="left"/>
              <w:rPr>
                <w:rFonts w:ascii="宋体" w:hAnsi="宋体" w:cs="宋体"/>
                <w:color w:val="000000"/>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w:t>
            </w:r>
            <w:r>
              <w:rPr>
                <w:rFonts w:ascii="宋体" w:hAnsi="宋体" w:cs="宋体"/>
                <w:color w:val="000000"/>
                <w:kern w:val="0"/>
                <w:sz w:val="18"/>
                <w:szCs w:val="18"/>
              </w:rPr>
              <w:t>3</w:t>
            </w:r>
            <w:r w:rsidRPr="00C9624F">
              <w:rPr>
                <w:rFonts w:ascii="宋体" w:hAnsi="宋体" w:cs="宋体" w:hint="eastAsia"/>
                <w:color w:val="000000"/>
                <w:kern w:val="0"/>
                <w:sz w:val="18"/>
                <w:szCs w:val="18"/>
              </w:rPr>
              <w:t>#机玻璃罩导槽改造</w:t>
            </w:r>
          </w:p>
        </w:tc>
        <w:tc>
          <w:tcPr>
            <w:tcW w:w="4853" w:type="dxa"/>
            <w:tcBorders>
              <w:top w:val="single" w:sz="4" w:space="0" w:color="auto"/>
              <w:left w:val="nil"/>
              <w:bottom w:val="single" w:sz="4" w:space="0" w:color="auto"/>
              <w:right w:val="single" w:sz="4" w:space="0" w:color="auto"/>
            </w:tcBorders>
            <w:shd w:val="clear" w:color="auto" w:fill="auto"/>
            <w:vAlign w:val="center"/>
          </w:tcPr>
          <w:p w:rsidR="00895311" w:rsidRPr="00C9624F" w:rsidRDefault="00895311" w:rsidP="00895311">
            <w:pPr>
              <w:widowControl/>
              <w:jc w:val="left"/>
              <w:rPr>
                <w:rFonts w:ascii="宋体" w:hAnsi="宋体" w:cs="宋体"/>
                <w:color w:val="000000"/>
                <w:kern w:val="0"/>
                <w:sz w:val="18"/>
                <w:szCs w:val="18"/>
              </w:rPr>
            </w:pPr>
            <w:r w:rsidRPr="00C9624F">
              <w:rPr>
                <w:rFonts w:ascii="宋体" w:hAnsi="宋体" w:cs="宋体" w:hint="eastAsia"/>
                <w:color w:val="000000"/>
                <w:kern w:val="0"/>
                <w:sz w:val="18"/>
                <w:szCs w:val="18"/>
              </w:rPr>
              <w:t>1.拆除原</w:t>
            </w:r>
            <w:r>
              <w:rPr>
                <w:rFonts w:ascii="宋体" w:hAnsi="宋体" w:cs="宋体" w:hint="eastAsia"/>
                <w:color w:val="000000"/>
                <w:kern w:val="0"/>
                <w:sz w:val="18"/>
                <w:szCs w:val="18"/>
              </w:rPr>
              <w:t>2</w:t>
            </w:r>
            <w:r w:rsidRPr="00C9624F">
              <w:rPr>
                <w:rFonts w:ascii="宋体" w:hAnsi="宋体" w:cs="宋体" w:hint="eastAsia"/>
                <w:color w:val="000000"/>
                <w:kern w:val="0"/>
                <w:sz w:val="18"/>
                <w:szCs w:val="18"/>
              </w:rPr>
              <w:t>套玻璃罩导槽。</w:t>
            </w:r>
          </w:p>
          <w:p w:rsidR="00895311" w:rsidRPr="00B50C93" w:rsidRDefault="00895311" w:rsidP="00895311">
            <w:pPr>
              <w:widowControl/>
              <w:jc w:val="left"/>
              <w:rPr>
                <w:rFonts w:ascii="宋体" w:hAnsi="宋体" w:cs="宋体"/>
                <w:color w:val="000000"/>
                <w:kern w:val="0"/>
                <w:sz w:val="18"/>
                <w:szCs w:val="18"/>
              </w:rPr>
            </w:pPr>
            <w:r w:rsidRPr="00C9624F">
              <w:rPr>
                <w:rFonts w:ascii="宋体" w:hAnsi="宋体" w:cs="宋体" w:hint="eastAsia"/>
                <w:color w:val="000000"/>
                <w:kern w:val="0"/>
                <w:sz w:val="18"/>
                <w:szCs w:val="18"/>
              </w:rPr>
              <w:t>2.安装调试</w:t>
            </w:r>
            <w:r>
              <w:rPr>
                <w:rFonts w:ascii="宋体" w:hAnsi="宋体" w:cs="宋体" w:hint="eastAsia"/>
                <w:color w:val="000000"/>
                <w:kern w:val="0"/>
                <w:sz w:val="18"/>
                <w:szCs w:val="18"/>
              </w:rPr>
              <w:t>新设计制造的2#</w:t>
            </w:r>
            <w:r>
              <w:rPr>
                <w:rFonts w:ascii="宋体" w:hAnsi="宋体" w:cs="宋体"/>
                <w:color w:val="000000"/>
                <w:kern w:val="0"/>
                <w:sz w:val="18"/>
                <w:szCs w:val="18"/>
              </w:rPr>
              <w:t>3</w:t>
            </w:r>
            <w:r>
              <w:rPr>
                <w:rFonts w:ascii="宋体" w:hAnsi="宋体" w:cs="宋体" w:hint="eastAsia"/>
                <w:color w:val="000000"/>
                <w:kern w:val="0"/>
                <w:sz w:val="18"/>
                <w:szCs w:val="18"/>
              </w:rPr>
              <w:t>#机</w:t>
            </w:r>
            <w:r w:rsidRPr="00C9624F">
              <w:rPr>
                <w:rFonts w:ascii="宋体" w:hAnsi="宋体" w:cs="宋体" w:hint="eastAsia"/>
                <w:color w:val="000000"/>
                <w:kern w:val="0"/>
                <w:sz w:val="18"/>
                <w:szCs w:val="18"/>
              </w:rPr>
              <w:t>玻璃罩导槽满足工艺要求。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95311" w:rsidRPr="00B50C93" w:rsidRDefault="00895311" w:rsidP="00895311">
            <w:pPr>
              <w:widowControl/>
              <w:jc w:val="center"/>
              <w:rPr>
                <w:rFonts w:ascii="宋体" w:hAnsi="宋体" w:cs="宋体"/>
                <w:color w:val="000000"/>
                <w:kern w:val="0"/>
                <w:sz w:val="18"/>
                <w:szCs w:val="18"/>
              </w:rPr>
            </w:pPr>
            <w:r w:rsidRPr="00B50C93">
              <w:rPr>
                <w:rFonts w:ascii="宋体" w:hAnsi="宋体" w:cs="宋体" w:hint="eastAsia"/>
                <w:color w:val="000000"/>
                <w:kern w:val="0"/>
                <w:sz w:val="18"/>
                <w:szCs w:val="18"/>
              </w:rPr>
              <w:t>高</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895311" w:rsidRPr="00B50C93" w:rsidRDefault="00CC3BEC" w:rsidP="00895311">
            <w:pPr>
              <w:widowControl/>
              <w:jc w:val="center"/>
              <w:rPr>
                <w:rFonts w:ascii="宋体" w:hAnsi="宋体" w:cs="宋体"/>
                <w:color w:val="000000"/>
                <w:kern w:val="0"/>
                <w:sz w:val="18"/>
                <w:szCs w:val="18"/>
              </w:rPr>
            </w:pPr>
            <w:r>
              <w:rPr>
                <w:rFonts w:ascii="宋体" w:hAnsi="宋体" w:cs="宋体" w:hint="eastAsia"/>
                <w:color w:val="000000"/>
                <w:kern w:val="0"/>
                <w:sz w:val="18"/>
                <w:szCs w:val="18"/>
              </w:rPr>
              <w:t>A</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895311" w:rsidRPr="00B50C93" w:rsidRDefault="003454F3" w:rsidP="00895311">
            <w:pPr>
              <w:widowControl/>
              <w:jc w:val="left"/>
              <w:rPr>
                <w:rFonts w:ascii="宋体" w:hAnsi="宋体" w:cs="宋体"/>
                <w:color w:val="000000"/>
                <w:kern w:val="0"/>
                <w:sz w:val="18"/>
                <w:szCs w:val="18"/>
              </w:rPr>
            </w:pPr>
            <w:r>
              <w:rPr>
                <w:rFonts w:ascii="宋体" w:hAnsi="宋体" w:cs="宋体" w:hint="eastAsia"/>
                <w:color w:val="000000"/>
                <w:kern w:val="0"/>
                <w:sz w:val="18"/>
                <w:szCs w:val="18"/>
              </w:rPr>
              <w:t>高处作业</w:t>
            </w:r>
            <w:r w:rsidR="00895311" w:rsidRPr="00B50C93">
              <w:rPr>
                <w:rFonts w:ascii="宋体" w:hAnsi="宋体" w:cs="宋体" w:hint="eastAsia"/>
                <w:color w:val="000000"/>
                <w:kern w:val="0"/>
                <w:sz w:val="18"/>
                <w:szCs w:val="18"/>
              </w:rPr>
              <w:t>、动火作业许可证</w:t>
            </w:r>
          </w:p>
        </w:tc>
      </w:tr>
      <w:tr w:rsidR="00895311" w:rsidRPr="00B50C93" w:rsidTr="00A00860">
        <w:trPr>
          <w:trHeight w:val="983"/>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311" w:rsidRPr="00B50C93" w:rsidRDefault="00895311" w:rsidP="00895311">
            <w:pPr>
              <w:widowControl/>
              <w:jc w:val="center"/>
              <w:rPr>
                <w:rFonts w:ascii="宋体" w:hAnsi="宋体" w:cs="宋体"/>
                <w:color w:val="000000"/>
                <w:kern w:val="0"/>
                <w:sz w:val="18"/>
                <w:szCs w:val="18"/>
              </w:rPr>
            </w:pPr>
            <w:r w:rsidRPr="00B50C93">
              <w:rPr>
                <w:rFonts w:ascii="宋体" w:hAnsi="宋体" w:cs="宋体" w:hint="eastAsia"/>
                <w:color w:val="000000"/>
                <w:kern w:val="0"/>
                <w:sz w:val="18"/>
                <w:szCs w:val="18"/>
              </w:rPr>
              <w:t>2</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895311" w:rsidRPr="00B50C93" w:rsidRDefault="00895311" w:rsidP="00895311">
            <w:pPr>
              <w:widowControl/>
              <w:jc w:val="center"/>
              <w:rPr>
                <w:rFonts w:ascii="宋体" w:hAnsi="宋体" w:cs="宋体"/>
                <w:color w:val="000000"/>
                <w:kern w:val="0"/>
                <w:sz w:val="18"/>
                <w:szCs w:val="18"/>
              </w:rPr>
            </w:pPr>
            <w:r>
              <w:rPr>
                <w:rFonts w:ascii="宋体" w:hAnsi="宋体" w:cs="宋体"/>
                <w:color w:val="000000"/>
                <w:kern w:val="0"/>
                <w:sz w:val="18"/>
                <w:szCs w:val="18"/>
              </w:rPr>
              <w:t>2</w:t>
            </w:r>
            <w:r w:rsidRPr="00C9624F">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#机</w:t>
            </w:r>
            <w:r w:rsidRPr="00C9624F">
              <w:rPr>
                <w:rFonts w:ascii="宋体" w:hAnsi="宋体" w:cs="宋体" w:hint="eastAsia"/>
                <w:color w:val="000000"/>
                <w:kern w:val="0"/>
                <w:sz w:val="18"/>
                <w:szCs w:val="18"/>
              </w:rPr>
              <w:t>龙门架及罗拉系统更换</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rsidR="00895311" w:rsidRPr="00C9624F" w:rsidRDefault="00895311" w:rsidP="00895311">
            <w:pPr>
              <w:widowControl/>
              <w:jc w:val="left"/>
              <w:rPr>
                <w:rFonts w:ascii="宋体" w:hAnsi="宋体" w:cs="宋体"/>
                <w:color w:val="000000"/>
                <w:kern w:val="0"/>
                <w:sz w:val="18"/>
                <w:szCs w:val="18"/>
              </w:rPr>
            </w:pPr>
            <w:r w:rsidRPr="00C9624F">
              <w:rPr>
                <w:rFonts w:ascii="宋体" w:hAnsi="宋体" w:cs="宋体" w:hint="eastAsia"/>
                <w:color w:val="000000"/>
                <w:kern w:val="0"/>
                <w:sz w:val="18"/>
                <w:szCs w:val="18"/>
              </w:rPr>
              <w:t>1.保护性拆除原</w:t>
            </w:r>
            <w:r>
              <w:rPr>
                <w:rFonts w:ascii="宋体" w:hAnsi="宋体" w:cs="宋体" w:hint="eastAsia"/>
                <w:color w:val="000000"/>
                <w:kern w:val="0"/>
                <w:sz w:val="18"/>
                <w:szCs w:val="18"/>
              </w:rPr>
              <w:t>2#</w:t>
            </w:r>
            <w:r>
              <w:rPr>
                <w:rFonts w:ascii="宋体" w:hAnsi="宋体" w:cs="宋体"/>
                <w:color w:val="000000"/>
                <w:kern w:val="0"/>
                <w:sz w:val="18"/>
                <w:szCs w:val="18"/>
              </w:rPr>
              <w:t>3</w:t>
            </w:r>
            <w:r>
              <w:rPr>
                <w:rFonts w:ascii="宋体" w:hAnsi="宋体" w:cs="宋体" w:hint="eastAsia"/>
                <w:color w:val="000000"/>
                <w:kern w:val="0"/>
                <w:sz w:val="18"/>
                <w:szCs w:val="18"/>
              </w:rPr>
              <w:t>#机</w:t>
            </w:r>
            <w:r w:rsidRPr="00C9624F">
              <w:rPr>
                <w:rFonts w:ascii="宋体" w:hAnsi="宋体" w:cs="宋体" w:hint="eastAsia"/>
                <w:color w:val="000000"/>
                <w:kern w:val="0"/>
                <w:sz w:val="18"/>
                <w:szCs w:val="18"/>
              </w:rPr>
              <w:t>龙门架上罗拉及支架</w:t>
            </w:r>
            <w:r>
              <w:rPr>
                <w:rFonts w:ascii="宋体" w:hAnsi="宋体" w:cs="宋体"/>
                <w:color w:val="000000"/>
                <w:kern w:val="0"/>
                <w:sz w:val="18"/>
                <w:szCs w:val="18"/>
              </w:rPr>
              <w:t>32</w:t>
            </w:r>
            <w:r w:rsidRPr="00C9624F">
              <w:rPr>
                <w:rFonts w:ascii="宋体" w:hAnsi="宋体" w:cs="宋体" w:hint="eastAsia"/>
                <w:color w:val="000000"/>
                <w:kern w:val="0"/>
                <w:sz w:val="18"/>
                <w:szCs w:val="18"/>
              </w:rPr>
              <w:t>套、拆除原卷曲机前龙门架</w:t>
            </w:r>
            <w:r>
              <w:rPr>
                <w:rFonts w:ascii="宋体" w:hAnsi="宋体" w:cs="宋体"/>
                <w:color w:val="000000"/>
                <w:kern w:val="0"/>
                <w:sz w:val="18"/>
                <w:szCs w:val="18"/>
              </w:rPr>
              <w:t>2</w:t>
            </w:r>
            <w:r w:rsidRPr="00C9624F">
              <w:rPr>
                <w:rFonts w:ascii="宋体" w:hAnsi="宋体" w:cs="宋体" w:hint="eastAsia"/>
                <w:color w:val="000000"/>
                <w:kern w:val="0"/>
                <w:sz w:val="18"/>
                <w:szCs w:val="18"/>
              </w:rPr>
              <w:t>套。</w:t>
            </w:r>
          </w:p>
          <w:p w:rsidR="00895311" w:rsidRDefault="00895311" w:rsidP="00895311">
            <w:pPr>
              <w:widowControl/>
              <w:jc w:val="left"/>
              <w:rPr>
                <w:rFonts w:ascii="宋体" w:hAnsi="宋体" w:cs="宋体"/>
                <w:color w:val="000000"/>
                <w:kern w:val="0"/>
                <w:sz w:val="18"/>
                <w:szCs w:val="18"/>
              </w:rPr>
            </w:pPr>
            <w:r w:rsidRPr="00C9624F">
              <w:rPr>
                <w:rFonts w:ascii="宋体" w:hAnsi="宋体" w:cs="宋体" w:hint="eastAsia"/>
                <w:color w:val="000000"/>
                <w:kern w:val="0"/>
                <w:sz w:val="18"/>
                <w:szCs w:val="18"/>
              </w:rPr>
              <w:t>2.安装调试</w:t>
            </w:r>
            <w:r>
              <w:rPr>
                <w:rFonts w:ascii="宋体" w:hAnsi="宋体" w:cs="宋体" w:hint="eastAsia"/>
                <w:color w:val="000000"/>
                <w:kern w:val="0"/>
                <w:sz w:val="18"/>
                <w:szCs w:val="18"/>
              </w:rPr>
              <w:t>2#</w:t>
            </w:r>
            <w:r>
              <w:rPr>
                <w:rFonts w:ascii="宋体" w:hAnsi="宋体" w:cs="宋体"/>
                <w:color w:val="000000"/>
                <w:kern w:val="0"/>
                <w:sz w:val="18"/>
                <w:szCs w:val="18"/>
              </w:rPr>
              <w:t>3</w:t>
            </w:r>
            <w:r>
              <w:rPr>
                <w:rFonts w:ascii="宋体" w:hAnsi="宋体" w:cs="宋体" w:hint="eastAsia"/>
                <w:color w:val="000000"/>
                <w:kern w:val="0"/>
                <w:sz w:val="18"/>
                <w:szCs w:val="18"/>
              </w:rPr>
              <w:t>#机</w:t>
            </w:r>
            <w:r w:rsidRPr="00C9624F">
              <w:rPr>
                <w:rFonts w:ascii="宋体" w:hAnsi="宋体" w:cs="宋体" w:hint="eastAsia"/>
                <w:color w:val="000000"/>
                <w:kern w:val="0"/>
                <w:sz w:val="18"/>
                <w:szCs w:val="18"/>
              </w:rPr>
              <w:t>龙门架、</w:t>
            </w:r>
            <w:r>
              <w:rPr>
                <w:rFonts w:ascii="宋体" w:hAnsi="宋体" w:cs="宋体" w:hint="eastAsia"/>
                <w:color w:val="000000"/>
                <w:kern w:val="0"/>
                <w:sz w:val="18"/>
                <w:szCs w:val="18"/>
              </w:rPr>
              <w:t>及龙门架上的所有导丝罗拉组件</w:t>
            </w:r>
            <w:r w:rsidRPr="00C9624F">
              <w:rPr>
                <w:rFonts w:ascii="宋体" w:hAnsi="宋体" w:cs="宋体" w:hint="eastAsia"/>
                <w:color w:val="000000"/>
                <w:kern w:val="0"/>
                <w:sz w:val="18"/>
                <w:szCs w:val="18"/>
              </w:rPr>
              <w:t>满足生产工艺要求。</w:t>
            </w:r>
          </w:p>
          <w:p w:rsidR="00895311" w:rsidRDefault="00895311" w:rsidP="00895311">
            <w:pPr>
              <w:widowControl/>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w:t>
            </w:r>
            <w:r>
              <w:rPr>
                <w:rFonts w:ascii="宋体" w:hAnsi="宋体" w:cs="宋体" w:hint="eastAsia"/>
                <w:color w:val="000000"/>
                <w:kern w:val="0"/>
                <w:sz w:val="18"/>
                <w:szCs w:val="18"/>
              </w:rPr>
              <w:t>龙门安装地基位置提前规划、做好标记以便土建施工。</w:t>
            </w:r>
          </w:p>
          <w:p w:rsidR="00087327" w:rsidRPr="00B50C93" w:rsidRDefault="00087327" w:rsidP="00895311">
            <w:pPr>
              <w:widowControl/>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w:t>
            </w:r>
            <w:r>
              <w:rPr>
                <w:rFonts w:ascii="宋体" w:hAnsi="宋体" w:cs="宋体" w:hint="eastAsia"/>
                <w:color w:val="000000"/>
                <w:kern w:val="0"/>
                <w:sz w:val="18"/>
                <w:szCs w:val="18"/>
              </w:rPr>
              <w:t>安装龙门架软性包裹防护。</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311" w:rsidRPr="00B50C93" w:rsidRDefault="00895311" w:rsidP="00895311">
            <w:pPr>
              <w:widowControl/>
              <w:jc w:val="center"/>
              <w:rPr>
                <w:rFonts w:ascii="宋体" w:hAnsi="宋体" w:cs="宋体"/>
                <w:color w:val="000000"/>
                <w:kern w:val="0"/>
                <w:sz w:val="18"/>
                <w:szCs w:val="18"/>
              </w:rPr>
            </w:pPr>
            <w:r w:rsidRPr="00B50C93">
              <w:rPr>
                <w:rFonts w:ascii="宋体" w:hAnsi="宋体" w:cs="宋体" w:hint="eastAsia"/>
                <w:color w:val="000000"/>
                <w:kern w:val="0"/>
                <w:sz w:val="18"/>
                <w:szCs w:val="18"/>
              </w:rPr>
              <w:t>高</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311" w:rsidRPr="00B50C93" w:rsidRDefault="00CC3BEC" w:rsidP="00895311">
            <w:pPr>
              <w:widowControl/>
              <w:jc w:val="center"/>
              <w:rPr>
                <w:rFonts w:ascii="宋体" w:hAnsi="宋体" w:cs="宋体"/>
                <w:color w:val="000000"/>
                <w:kern w:val="0"/>
                <w:sz w:val="18"/>
                <w:szCs w:val="18"/>
              </w:rPr>
            </w:pPr>
            <w:r>
              <w:rPr>
                <w:rFonts w:ascii="宋体" w:hAnsi="宋体" w:cs="宋体" w:hint="eastAsia"/>
                <w:color w:val="000000"/>
                <w:kern w:val="0"/>
                <w:sz w:val="18"/>
                <w:szCs w:val="18"/>
              </w:rPr>
              <w:t>A</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311" w:rsidRPr="00B50C93" w:rsidRDefault="00895311" w:rsidP="00895311">
            <w:pPr>
              <w:widowControl/>
              <w:jc w:val="left"/>
              <w:rPr>
                <w:rFonts w:ascii="宋体" w:hAnsi="宋体" w:cs="宋体"/>
                <w:color w:val="000000"/>
                <w:kern w:val="0"/>
                <w:sz w:val="18"/>
                <w:szCs w:val="18"/>
              </w:rPr>
            </w:pPr>
            <w:r w:rsidRPr="00B50C93">
              <w:rPr>
                <w:rFonts w:ascii="宋体" w:hAnsi="宋体" w:cs="宋体" w:hint="eastAsia"/>
                <w:color w:val="000000"/>
                <w:kern w:val="0"/>
                <w:sz w:val="18"/>
                <w:szCs w:val="18"/>
              </w:rPr>
              <w:t>动火作业许可证</w:t>
            </w:r>
          </w:p>
        </w:tc>
      </w:tr>
    </w:tbl>
    <w:p w:rsidR="00895311" w:rsidRDefault="00895311" w:rsidP="00895311">
      <w:pPr>
        <w:ind w:left="843" w:hangingChars="400" w:hanging="843"/>
        <w:rPr>
          <w:rFonts w:ascii="Arial" w:hAnsi="Arial" w:cs="Arial"/>
          <w:color w:val="333333"/>
          <w:szCs w:val="21"/>
        </w:rPr>
      </w:pPr>
      <w:r>
        <w:rPr>
          <w:rFonts w:ascii="Arial" w:hAnsi="Arial" w:cs="Arial" w:hint="eastAsia"/>
          <w:b/>
          <w:color w:val="333333"/>
          <w:szCs w:val="21"/>
        </w:rPr>
        <w:t>备注</w:t>
      </w:r>
      <w:r w:rsidRPr="00F97B8D">
        <w:rPr>
          <w:rFonts w:ascii="Arial" w:hAnsi="Arial" w:cs="Arial" w:hint="eastAsia"/>
          <w:b/>
          <w:color w:val="333333"/>
          <w:szCs w:val="21"/>
        </w:rPr>
        <w:t>：</w:t>
      </w:r>
      <w:r w:rsidRPr="0060311D">
        <w:rPr>
          <w:rFonts w:ascii="Arial" w:hAnsi="Arial" w:cs="Arial" w:hint="eastAsia"/>
          <w:color w:val="333333"/>
          <w:szCs w:val="21"/>
        </w:rPr>
        <w:t>a</w:t>
      </w:r>
      <w:r w:rsidRPr="00657B4E">
        <w:rPr>
          <w:rFonts w:ascii="Arial" w:hAnsi="Arial" w:cs="Arial" w:hint="eastAsia"/>
          <w:color w:val="333333"/>
          <w:szCs w:val="21"/>
        </w:rPr>
        <w:t>.</w:t>
      </w:r>
      <w:r w:rsidRPr="009C323D">
        <w:rPr>
          <w:rFonts w:ascii="Arial" w:hAnsi="Arial" w:cs="Arial" w:hint="eastAsia"/>
          <w:color w:val="333333"/>
          <w:szCs w:val="21"/>
        </w:rPr>
        <w:t xml:space="preserve"> </w:t>
      </w:r>
      <w:r w:rsidRPr="00657B4E">
        <w:rPr>
          <w:rFonts w:ascii="Arial" w:hAnsi="Arial" w:cs="Arial" w:hint="eastAsia"/>
          <w:color w:val="333333"/>
          <w:szCs w:val="21"/>
        </w:rPr>
        <w:t>以上工作内容需进行现场踏勘</w:t>
      </w:r>
      <w:r>
        <w:rPr>
          <w:rFonts w:ascii="Arial" w:hAnsi="Arial" w:cs="Arial" w:hint="eastAsia"/>
          <w:color w:val="333333"/>
          <w:szCs w:val="21"/>
        </w:rPr>
        <w:t>制定施工计划（方案），作业过程中对</w:t>
      </w:r>
      <w:r w:rsidR="00C72E5C">
        <w:rPr>
          <w:rFonts w:ascii="Arial" w:hAnsi="Arial" w:cs="Arial" w:hint="eastAsia"/>
          <w:color w:val="333333"/>
          <w:szCs w:val="21"/>
        </w:rPr>
        <w:t>罗拉</w:t>
      </w:r>
      <w:r>
        <w:rPr>
          <w:rFonts w:ascii="Arial" w:hAnsi="Arial" w:cs="Arial" w:hint="eastAsia"/>
          <w:color w:val="333333"/>
          <w:szCs w:val="21"/>
        </w:rPr>
        <w:t>等未改动零件进行保护，不得损坏相关部件表面；</w:t>
      </w:r>
      <w:r>
        <w:rPr>
          <w:rFonts w:ascii="Arial" w:hAnsi="Arial" w:cs="Arial"/>
          <w:color w:val="333333"/>
          <w:szCs w:val="21"/>
        </w:rPr>
        <w:t xml:space="preserve"> </w:t>
      </w:r>
    </w:p>
    <w:p w:rsidR="00895311" w:rsidRDefault="00895311" w:rsidP="00895311">
      <w:pPr>
        <w:ind w:firstLineChars="300" w:firstLine="630"/>
        <w:rPr>
          <w:rFonts w:ascii="Arial" w:hAnsi="Arial" w:cs="Arial"/>
          <w:color w:val="333333"/>
          <w:szCs w:val="21"/>
        </w:rPr>
      </w:pPr>
      <w:r>
        <w:rPr>
          <w:rFonts w:ascii="Arial" w:hAnsi="Arial" w:cs="Arial" w:hint="eastAsia"/>
          <w:color w:val="333333"/>
          <w:szCs w:val="21"/>
        </w:rPr>
        <w:t>b</w:t>
      </w:r>
      <w:r>
        <w:rPr>
          <w:rFonts w:ascii="Arial" w:hAnsi="Arial" w:cs="Arial"/>
          <w:color w:val="333333"/>
          <w:szCs w:val="21"/>
        </w:rPr>
        <w:t xml:space="preserve">. </w:t>
      </w:r>
      <w:r>
        <w:rPr>
          <w:rFonts w:ascii="Arial" w:hAnsi="Arial" w:cs="Arial" w:hint="eastAsia"/>
          <w:color w:val="333333"/>
          <w:szCs w:val="21"/>
        </w:rPr>
        <w:t>以上工作内容包含维修过程中必须的拆卸，安装，调试及环境卫生清理等工作；</w:t>
      </w:r>
    </w:p>
    <w:p w:rsidR="00895311" w:rsidRDefault="00895311" w:rsidP="00895311">
      <w:pPr>
        <w:rPr>
          <w:rFonts w:ascii="Arial" w:hAnsi="Arial" w:cs="Arial"/>
          <w:color w:val="333333"/>
          <w:szCs w:val="21"/>
        </w:rPr>
      </w:pPr>
      <w:r>
        <w:rPr>
          <w:rFonts w:ascii="Arial" w:hAnsi="Arial" w:cs="Arial" w:hint="eastAsia"/>
          <w:color w:val="333333"/>
          <w:szCs w:val="21"/>
        </w:rPr>
        <w:t xml:space="preserve">      c</w:t>
      </w:r>
      <w:r>
        <w:rPr>
          <w:rFonts w:ascii="Arial" w:hAnsi="Arial" w:cs="Arial"/>
          <w:color w:val="333333"/>
          <w:szCs w:val="21"/>
        </w:rPr>
        <w:t>.</w:t>
      </w:r>
      <w:r>
        <w:rPr>
          <w:rFonts w:ascii="Arial" w:hAnsi="Arial" w:cs="Arial" w:hint="eastAsia"/>
          <w:color w:val="333333"/>
          <w:szCs w:val="21"/>
        </w:rPr>
        <w:t>以上工作内容除明确提出需要</w:t>
      </w:r>
      <w:r w:rsidR="00C72E5C">
        <w:rPr>
          <w:rFonts w:ascii="Arial" w:hAnsi="Arial" w:cs="Arial" w:hint="eastAsia"/>
          <w:color w:val="333333"/>
          <w:szCs w:val="21"/>
        </w:rPr>
        <w:t>昆纤公司提供相关主要维修用零件材料外，</w:t>
      </w:r>
      <w:r>
        <w:rPr>
          <w:rFonts w:ascii="Arial" w:hAnsi="Arial" w:cs="Arial" w:hint="eastAsia"/>
          <w:color w:val="333333"/>
          <w:szCs w:val="21"/>
        </w:rPr>
        <w:t>乙方提供</w:t>
      </w:r>
      <w:r w:rsidR="00C72E5C">
        <w:rPr>
          <w:rFonts w:ascii="Arial" w:hAnsi="Arial" w:cs="Arial" w:hint="eastAsia"/>
          <w:color w:val="333333"/>
          <w:szCs w:val="21"/>
        </w:rPr>
        <w:t>所有材料（含设计制造）及维修用辅材</w:t>
      </w:r>
      <w:r>
        <w:rPr>
          <w:rFonts w:ascii="Arial" w:hAnsi="Arial" w:cs="Arial" w:hint="eastAsia"/>
          <w:color w:val="333333"/>
          <w:szCs w:val="21"/>
        </w:rPr>
        <w:t>；</w:t>
      </w:r>
    </w:p>
    <w:p w:rsidR="007B0BB7" w:rsidRDefault="00895311" w:rsidP="00895311">
      <w:pPr>
        <w:ind w:firstLineChars="200" w:firstLine="420"/>
        <w:jc w:val="left"/>
        <w:rPr>
          <w:rFonts w:ascii="Arial" w:hAnsi="Arial" w:cs="Arial"/>
          <w:color w:val="333333"/>
          <w:szCs w:val="21"/>
        </w:rPr>
      </w:pPr>
      <w:r>
        <w:rPr>
          <w:rFonts w:ascii="Arial" w:hAnsi="Arial" w:cs="Arial" w:hint="eastAsia"/>
          <w:color w:val="333333"/>
          <w:szCs w:val="21"/>
        </w:rPr>
        <w:t xml:space="preserve">  d.</w:t>
      </w:r>
      <w:r>
        <w:rPr>
          <w:rFonts w:ascii="Arial" w:hAnsi="Arial" w:cs="Arial" w:hint="eastAsia"/>
          <w:color w:val="333333"/>
          <w:szCs w:val="21"/>
        </w:rPr>
        <w:t>所有拆卸下来的零部件需搬运放置到厂内指定地点</w:t>
      </w:r>
      <w:r w:rsidR="00CC3BEC">
        <w:rPr>
          <w:rFonts w:ascii="Arial" w:hAnsi="Arial" w:cs="Arial" w:hint="eastAsia"/>
          <w:color w:val="333333"/>
          <w:szCs w:val="21"/>
        </w:rPr>
        <w:t>。</w:t>
      </w:r>
    </w:p>
    <w:p w:rsidR="00CC3BEC" w:rsidRPr="007C4736" w:rsidRDefault="00CC3BEC" w:rsidP="00CC3BEC">
      <w:pPr>
        <w:numPr>
          <w:ilvl w:val="1"/>
          <w:numId w:val="2"/>
        </w:numPr>
        <w:rPr>
          <w:rFonts w:ascii="宋体" w:hAnsi="宋体"/>
          <w:b/>
          <w:color w:val="0000FF"/>
          <w:sz w:val="24"/>
        </w:rPr>
      </w:pPr>
      <w:r>
        <w:rPr>
          <w:rFonts w:ascii="宋体" w:hAnsi="宋体" w:hint="eastAsia"/>
          <w:color w:val="0000FF"/>
          <w:spacing w:val="16"/>
          <w:sz w:val="24"/>
        </w:rPr>
        <w:t>安装要求</w:t>
      </w:r>
    </w:p>
    <w:p w:rsidR="00CC3BEC" w:rsidRPr="00A00860" w:rsidRDefault="00CC3BEC" w:rsidP="00CC3BEC">
      <w:pPr>
        <w:numPr>
          <w:ilvl w:val="0"/>
          <w:numId w:val="6"/>
        </w:numPr>
        <w:jc w:val="left"/>
        <w:rPr>
          <w:rFonts w:ascii="Arial" w:hAnsi="Arial" w:cs="Arial"/>
          <w:color w:val="333333"/>
          <w:szCs w:val="21"/>
        </w:rPr>
      </w:pPr>
      <w:r w:rsidRPr="00A00860">
        <w:rPr>
          <w:rFonts w:ascii="Arial" w:hAnsi="Arial" w:cs="Arial" w:hint="eastAsia"/>
          <w:color w:val="333333"/>
          <w:szCs w:val="21"/>
        </w:rPr>
        <w:t>现场踏勘按工作内容要求编制完整的检修内容安全施工方案。使检修达到方案的所要求的标准，检修完成后，要求设备连续运转正常。</w:t>
      </w:r>
    </w:p>
    <w:p w:rsidR="00CC3BEC" w:rsidRPr="00A00860" w:rsidRDefault="00CC3BEC" w:rsidP="00CC3BEC">
      <w:pPr>
        <w:numPr>
          <w:ilvl w:val="0"/>
          <w:numId w:val="6"/>
        </w:numPr>
        <w:jc w:val="left"/>
        <w:rPr>
          <w:rFonts w:ascii="Arial" w:hAnsi="Arial" w:cs="Arial"/>
          <w:color w:val="333333"/>
          <w:szCs w:val="21"/>
        </w:rPr>
      </w:pPr>
      <w:r w:rsidRPr="00A00860">
        <w:rPr>
          <w:rFonts w:ascii="Arial" w:hAnsi="Arial" w:cs="Arial" w:hint="eastAsia"/>
          <w:color w:val="333333"/>
          <w:szCs w:val="21"/>
        </w:rPr>
        <w:t>所有维修常用维修工器具、如扳手、焊条，检测仪器，由乙方准备。检修用的临时装置由乙方提前预制，昆纤提供施工场地和施工用电。脚手架材料可向昆纤借用，并如数归还。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rsidR="00CC3BEC" w:rsidRPr="00A00860" w:rsidRDefault="00CC3BEC" w:rsidP="00CC3BEC">
      <w:pPr>
        <w:numPr>
          <w:ilvl w:val="0"/>
          <w:numId w:val="6"/>
        </w:numPr>
        <w:jc w:val="left"/>
        <w:rPr>
          <w:rFonts w:ascii="Arial" w:hAnsi="Arial" w:cs="Arial"/>
          <w:color w:val="333333"/>
          <w:szCs w:val="21"/>
        </w:rPr>
      </w:pPr>
      <w:r w:rsidRPr="00A00860">
        <w:rPr>
          <w:rFonts w:ascii="Arial" w:hAnsi="Arial" w:cs="Arial" w:hint="eastAsia"/>
          <w:color w:val="333333"/>
          <w:szCs w:val="21"/>
        </w:rPr>
        <w:t>为了保证大修时能按昆纤要求按时完成，大修期间大修人员不得少于上表中各区域要求人数，加人不限。</w:t>
      </w:r>
      <w:r w:rsidRPr="00A00860">
        <w:rPr>
          <w:rFonts w:ascii="Arial" w:hAnsi="Arial" w:cs="Arial"/>
          <w:color w:val="333333"/>
          <w:szCs w:val="21"/>
        </w:rPr>
        <w:t xml:space="preserve"> </w:t>
      </w:r>
    </w:p>
    <w:p w:rsidR="00CC3BEC" w:rsidRPr="00A00860" w:rsidRDefault="00CC3BEC" w:rsidP="005B37E5">
      <w:pPr>
        <w:numPr>
          <w:ilvl w:val="0"/>
          <w:numId w:val="6"/>
        </w:numPr>
        <w:jc w:val="left"/>
        <w:rPr>
          <w:rFonts w:ascii="宋体" w:hAnsi="宋体"/>
          <w:szCs w:val="21"/>
        </w:rPr>
      </w:pPr>
      <w:r w:rsidRPr="00A00860">
        <w:rPr>
          <w:rFonts w:ascii="Arial" w:hAnsi="Arial" w:cs="Arial" w:hint="eastAsia"/>
          <w:color w:val="333333"/>
          <w:szCs w:val="21"/>
        </w:rPr>
        <w:t>生产恢复阶段，承包方必须留有</w:t>
      </w:r>
      <w:r w:rsidRPr="00A00860">
        <w:rPr>
          <w:rFonts w:ascii="Arial" w:hAnsi="Arial" w:cs="Arial" w:hint="eastAsia"/>
          <w:color w:val="333333"/>
          <w:szCs w:val="21"/>
        </w:rPr>
        <w:t>3</w:t>
      </w:r>
      <w:r w:rsidRPr="00A00860">
        <w:rPr>
          <w:rFonts w:ascii="Arial" w:hAnsi="Arial" w:cs="Arial" w:hint="eastAsia"/>
          <w:color w:val="333333"/>
          <w:szCs w:val="21"/>
        </w:rPr>
        <w:t>名以上人员对所承担的维修项目进行返工或消缺。</w:t>
      </w:r>
    </w:p>
    <w:p w:rsidR="007B0BB7" w:rsidRPr="007C4736" w:rsidRDefault="007B0BB7" w:rsidP="007B0BB7">
      <w:pPr>
        <w:numPr>
          <w:ilvl w:val="0"/>
          <w:numId w:val="1"/>
        </w:numPr>
        <w:rPr>
          <w:rFonts w:ascii="宋体" w:hAnsi="宋体"/>
          <w:b/>
          <w:color w:val="0000FF"/>
          <w:sz w:val="24"/>
        </w:rPr>
      </w:pPr>
      <w:r w:rsidRPr="007C4736">
        <w:rPr>
          <w:rFonts w:ascii="宋体" w:hAnsi="宋体" w:hint="eastAsia"/>
          <w:b/>
          <w:color w:val="0000FF"/>
          <w:sz w:val="24"/>
        </w:rPr>
        <w:t>项目进度</w:t>
      </w:r>
      <w:r w:rsidR="00B93456">
        <w:rPr>
          <w:rFonts w:ascii="宋体" w:hAnsi="宋体" w:hint="eastAsia"/>
          <w:b/>
          <w:color w:val="0000FF"/>
          <w:sz w:val="24"/>
        </w:rPr>
        <w:t>及安全</w:t>
      </w:r>
      <w:r w:rsidRPr="007C4736">
        <w:rPr>
          <w:rFonts w:ascii="宋体" w:hAnsi="宋体" w:hint="eastAsia"/>
          <w:b/>
          <w:color w:val="0000FF"/>
          <w:sz w:val="24"/>
        </w:rPr>
        <w:t>要求</w:t>
      </w:r>
    </w:p>
    <w:p w:rsidR="00B93456" w:rsidRDefault="00B93456" w:rsidP="00B93456">
      <w:pPr>
        <w:numPr>
          <w:ilvl w:val="0"/>
          <w:numId w:val="7"/>
        </w:numPr>
        <w:rPr>
          <w:rFonts w:ascii="宋体" w:hAnsi="宋体"/>
          <w:color w:val="0000FF"/>
          <w:spacing w:val="16"/>
          <w:sz w:val="24"/>
        </w:rPr>
      </w:pPr>
      <w:r w:rsidRPr="00F62CD3">
        <w:rPr>
          <w:rFonts w:ascii="宋体" w:hAnsi="宋体" w:hint="eastAsia"/>
          <w:color w:val="0000FF"/>
          <w:spacing w:val="16"/>
          <w:sz w:val="24"/>
        </w:rPr>
        <w:t>施工区域安全要求（防爆、防尘、防水、连续生产、连锁保护等</w:t>
      </w:r>
      <w:r>
        <w:rPr>
          <w:rFonts w:ascii="宋体" w:hAnsi="宋体" w:hint="eastAsia"/>
          <w:color w:val="0000FF"/>
          <w:spacing w:val="16"/>
          <w:sz w:val="24"/>
        </w:rPr>
        <w:t>安全要求</w:t>
      </w:r>
      <w:r w:rsidRPr="00F62CD3">
        <w:rPr>
          <w:rFonts w:ascii="宋体" w:hAnsi="宋体" w:hint="eastAsia"/>
          <w:color w:val="0000FF"/>
          <w:spacing w:val="16"/>
          <w:sz w:val="24"/>
        </w:rPr>
        <w:t>）</w:t>
      </w:r>
    </w:p>
    <w:p w:rsidR="00B93456" w:rsidRDefault="00B93456" w:rsidP="00B93456">
      <w:pPr>
        <w:numPr>
          <w:ilvl w:val="0"/>
          <w:numId w:val="9"/>
        </w:numPr>
        <w:ind w:left="840" w:hanging="420"/>
        <w:jc w:val="left"/>
        <w:rPr>
          <w:rFonts w:ascii="Arial" w:hAnsi="Arial" w:cs="Arial"/>
          <w:color w:val="333333"/>
          <w:szCs w:val="21"/>
        </w:rPr>
      </w:pPr>
      <w:r>
        <w:rPr>
          <w:rFonts w:ascii="Arial" w:hAnsi="Arial" w:cs="Arial" w:hint="eastAsia"/>
          <w:color w:val="333333"/>
          <w:szCs w:val="21"/>
        </w:rPr>
        <w:t>本工作区域为防爆区有</w:t>
      </w:r>
      <w:r w:rsidRPr="00742D9E">
        <w:rPr>
          <w:rFonts w:ascii="Arial" w:hAnsi="Arial" w:cs="Arial" w:hint="eastAsia"/>
          <w:color w:val="333333"/>
          <w:szCs w:val="21"/>
        </w:rPr>
        <w:t>防爆</w:t>
      </w:r>
      <w:r>
        <w:rPr>
          <w:rFonts w:ascii="Arial" w:hAnsi="Arial" w:cs="Arial" w:hint="eastAsia"/>
          <w:color w:val="333333"/>
          <w:szCs w:val="21"/>
        </w:rPr>
        <w:t>要求，</w:t>
      </w:r>
      <w:r w:rsidRPr="004E35CD">
        <w:rPr>
          <w:rFonts w:ascii="Arial" w:hAnsi="Arial" w:cs="Arial" w:hint="eastAsia"/>
          <w:color w:val="333333"/>
          <w:szCs w:val="21"/>
        </w:rPr>
        <w:t>应采用相应的配相应的防爆电气、接头，所有</w:t>
      </w:r>
      <w:r w:rsidRPr="004E35CD">
        <w:rPr>
          <w:rFonts w:ascii="Arial" w:hAnsi="Arial" w:cs="Arial" w:hint="eastAsia"/>
          <w:color w:val="333333"/>
          <w:szCs w:val="21"/>
        </w:rPr>
        <w:lastRenderedPageBreak/>
        <w:t>电气工程作业应符合现场防爆要求，所有穿线管、挠性管、电气接头应符合现场防爆要求，不低于</w:t>
      </w:r>
      <w:r w:rsidRPr="004E35CD">
        <w:rPr>
          <w:rFonts w:ascii="Arial" w:hAnsi="Arial" w:cs="Arial" w:hint="eastAsia"/>
          <w:color w:val="333333"/>
          <w:szCs w:val="21"/>
        </w:rPr>
        <w:t>EX</w:t>
      </w:r>
      <w:r w:rsidRPr="004E35CD">
        <w:rPr>
          <w:rFonts w:ascii="Arial" w:hAnsi="Arial" w:cs="Arial"/>
          <w:color w:val="333333"/>
          <w:szCs w:val="21"/>
        </w:rPr>
        <w:t xml:space="preserve"> d </w:t>
      </w:r>
      <w:r w:rsidRPr="004E35CD">
        <w:rPr>
          <w:rFonts w:ascii="Arial" w:hAnsi="Arial" w:cs="Arial" w:hint="eastAsia"/>
          <w:color w:val="333333"/>
          <w:szCs w:val="21"/>
        </w:rPr>
        <w:t>II</w:t>
      </w:r>
      <w:r w:rsidRPr="004E35CD">
        <w:rPr>
          <w:rFonts w:ascii="Arial" w:hAnsi="Arial" w:cs="Arial"/>
          <w:color w:val="333333"/>
          <w:szCs w:val="21"/>
        </w:rPr>
        <w:t xml:space="preserve"> </w:t>
      </w:r>
      <w:r w:rsidRPr="004E35CD">
        <w:rPr>
          <w:rFonts w:ascii="Arial" w:hAnsi="Arial" w:cs="Arial" w:hint="eastAsia"/>
          <w:color w:val="333333"/>
          <w:szCs w:val="21"/>
        </w:rPr>
        <w:t>B</w:t>
      </w:r>
      <w:r w:rsidRPr="004E35CD">
        <w:rPr>
          <w:rFonts w:ascii="Arial" w:hAnsi="Arial" w:cs="Arial"/>
          <w:color w:val="333333"/>
          <w:szCs w:val="21"/>
        </w:rPr>
        <w:t xml:space="preserve"> </w:t>
      </w:r>
      <w:r w:rsidRPr="004E35CD">
        <w:rPr>
          <w:rFonts w:ascii="Arial" w:hAnsi="Arial" w:cs="Arial" w:hint="eastAsia"/>
          <w:color w:val="333333"/>
          <w:szCs w:val="21"/>
        </w:rPr>
        <w:t>T</w:t>
      </w:r>
      <w:r w:rsidRPr="004E35CD">
        <w:rPr>
          <w:rFonts w:ascii="Arial" w:hAnsi="Arial" w:cs="Arial"/>
          <w:color w:val="333333"/>
          <w:szCs w:val="21"/>
        </w:rPr>
        <w:t>4</w:t>
      </w:r>
      <w:r w:rsidRPr="004E35CD">
        <w:rPr>
          <w:rFonts w:ascii="Arial" w:hAnsi="Arial" w:cs="Arial" w:hint="eastAsia"/>
          <w:color w:val="333333"/>
          <w:szCs w:val="21"/>
        </w:rPr>
        <w:t>。</w:t>
      </w:r>
      <w:r w:rsidRPr="00782A99">
        <w:rPr>
          <w:rFonts w:ascii="Arial" w:hAnsi="Arial" w:cs="Arial"/>
          <w:color w:val="333333"/>
          <w:szCs w:val="21"/>
        </w:rPr>
        <w:t>施工过程中应遵守甲方的安全工作制度。</w:t>
      </w:r>
    </w:p>
    <w:p w:rsidR="00B93456" w:rsidRPr="00782A99" w:rsidRDefault="00B93456" w:rsidP="00B93456">
      <w:pPr>
        <w:numPr>
          <w:ilvl w:val="0"/>
          <w:numId w:val="9"/>
        </w:numPr>
        <w:ind w:left="840" w:hanging="420"/>
        <w:jc w:val="left"/>
        <w:rPr>
          <w:rFonts w:ascii="Arial" w:hAnsi="Arial" w:cs="Arial"/>
          <w:color w:val="333333"/>
          <w:szCs w:val="21"/>
        </w:rPr>
      </w:pPr>
      <w:r w:rsidRPr="004E35CD">
        <w:rPr>
          <w:rFonts w:ascii="Arial" w:hAnsi="Arial" w:cs="Arial" w:hint="eastAsia"/>
          <w:color w:val="333333"/>
          <w:szCs w:val="21"/>
        </w:rPr>
        <w:t>整体工程设计较多交叉作业，施工方应合理分解工作内容，制定施工顺序，减少施工过程的中的人员等待。</w:t>
      </w:r>
    </w:p>
    <w:p w:rsidR="00B93456" w:rsidRPr="00782A99" w:rsidRDefault="00B93456" w:rsidP="00B93456">
      <w:pPr>
        <w:numPr>
          <w:ilvl w:val="0"/>
          <w:numId w:val="9"/>
        </w:numPr>
        <w:ind w:left="840" w:hanging="420"/>
        <w:jc w:val="left"/>
        <w:rPr>
          <w:rFonts w:ascii="Arial" w:hAnsi="Arial" w:cs="Arial"/>
          <w:color w:val="333333"/>
          <w:szCs w:val="21"/>
        </w:rPr>
      </w:pPr>
      <w:r w:rsidRPr="00782A99">
        <w:rPr>
          <w:rFonts w:ascii="Arial" w:hAnsi="Arial" w:cs="Arial"/>
          <w:color w:val="333333"/>
          <w:szCs w:val="21"/>
        </w:rPr>
        <w:t>在施工过程中，应遵守国家有关施工安全规范，并采取相应的预防措施后才能进行施工。</w:t>
      </w:r>
    </w:p>
    <w:p w:rsidR="00B93456" w:rsidRPr="00782A99" w:rsidRDefault="00B93456" w:rsidP="00B93456">
      <w:pPr>
        <w:numPr>
          <w:ilvl w:val="0"/>
          <w:numId w:val="9"/>
        </w:numPr>
        <w:ind w:left="840" w:hanging="420"/>
        <w:jc w:val="left"/>
        <w:rPr>
          <w:rFonts w:ascii="Arial" w:hAnsi="Arial" w:cs="Arial"/>
          <w:color w:val="333333"/>
          <w:szCs w:val="21"/>
        </w:rPr>
      </w:pPr>
      <w:r w:rsidRPr="00782A99">
        <w:rPr>
          <w:rFonts w:ascii="Arial" w:hAnsi="Arial" w:cs="Arial"/>
          <w:color w:val="333333"/>
          <w:szCs w:val="21"/>
        </w:rPr>
        <w:t>在施工中，一切以安全为准则，在不能确保安全施工和影响安全生产的情况下，不准进行工程施工。</w:t>
      </w:r>
    </w:p>
    <w:p w:rsidR="00B93456" w:rsidRPr="00782A99" w:rsidRDefault="00B93456" w:rsidP="00B93456">
      <w:pPr>
        <w:numPr>
          <w:ilvl w:val="0"/>
          <w:numId w:val="9"/>
        </w:numPr>
        <w:ind w:left="840" w:hanging="420"/>
        <w:jc w:val="left"/>
        <w:rPr>
          <w:rFonts w:ascii="Arial" w:hAnsi="Arial" w:cs="Arial"/>
          <w:color w:val="333333"/>
          <w:szCs w:val="21"/>
        </w:rPr>
      </w:pPr>
      <w:r w:rsidRPr="00782A99">
        <w:rPr>
          <w:rFonts w:ascii="Arial" w:hAnsi="Arial" w:cs="Arial"/>
          <w:color w:val="333333"/>
          <w:szCs w:val="21"/>
        </w:rPr>
        <w:t>施工人员必须接受甲方安全培训取得临时上岗后才能进入施工现场，在现场作业时要佩戴安全帽</w:t>
      </w:r>
      <w:r>
        <w:rPr>
          <w:rFonts w:ascii="Arial" w:hAnsi="Arial" w:cs="Arial" w:hint="eastAsia"/>
          <w:color w:val="333333"/>
          <w:szCs w:val="21"/>
        </w:rPr>
        <w:t>等个人劳保用品</w:t>
      </w:r>
      <w:r w:rsidRPr="00782A99">
        <w:rPr>
          <w:rFonts w:ascii="Arial" w:hAnsi="Arial" w:cs="Arial"/>
          <w:color w:val="333333"/>
          <w:szCs w:val="21"/>
        </w:rPr>
        <w:t>。</w:t>
      </w:r>
    </w:p>
    <w:p w:rsidR="00B93456" w:rsidRPr="00782A99" w:rsidRDefault="00B93456" w:rsidP="00B93456">
      <w:pPr>
        <w:numPr>
          <w:ilvl w:val="0"/>
          <w:numId w:val="9"/>
        </w:numPr>
        <w:ind w:left="840" w:hanging="420"/>
        <w:jc w:val="left"/>
        <w:rPr>
          <w:rFonts w:ascii="Arial" w:hAnsi="Arial" w:cs="Arial"/>
          <w:color w:val="333333"/>
          <w:szCs w:val="21"/>
        </w:rPr>
      </w:pPr>
      <w:r w:rsidRPr="00782A99">
        <w:rPr>
          <w:rFonts w:ascii="Arial" w:hAnsi="Arial" w:cs="Arial"/>
          <w:color w:val="333333"/>
          <w:szCs w:val="21"/>
        </w:rPr>
        <w:t>施工人员进入厂区后只能在指定的工作区域内工作，不能到其它区域或在厂区内闲逛。</w:t>
      </w:r>
    </w:p>
    <w:p w:rsidR="00B93456" w:rsidRPr="00782A99" w:rsidRDefault="00B93456" w:rsidP="00B93456">
      <w:pPr>
        <w:numPr>
          <w:ilvl w:val="0"/>
          <w:numId w:val="9"/>
        </w:numPr>
        <w:ind w:left="840" w:hanging="420"/>
        <w:jc w:val="left"/>
        <w:rPr>
          <w:rFonts w:ascii="Arial" w:hAnsi="Arial" w:cs="Arial"/>
          <w:color w:val="333333"/>
          <w:szCs w:val="21"/>
        </w:rPr>
      </w:pPr>
      <w:r w:rsidRPr="00782A99">
        <w:rPr>
          <w:rFonts w:ascii="Arial" w:hAnsi="Arial" w:cs="Arial"/>
          <w:color w:val="333333"/>
          <w:szCs w:val="21"/>
        </w:rPr>
        <w:t>做到文明施工，保持施工现场的清洁和道路畅通，施工人员在离开工作现场前，必须每天清理施工垃圾，以防影响工作。</w:t>
      </w:r>
    </w:p>
    <w:p w:rsidR="00B93456" w:rsidRPr="00782A99" w:rsidRDefault="00B93456" w:rsidP="00B93456">
      <w:pPr>
        <w:numPr>
          <w:ilvl w:val="0"/>
          <w:numId w:val="9"/>
        </w:numPr>
        <w:ind w:left="840" w:hanging="420"/>
        <w:jc w:val="left"/>
        <w:rPr>
          <w:rFonts w:ascii="Arial" w:hAnsi="Arial" w:cs="Arial"/>
          <w:color w:val="333333"/>
          <w:szCs w:val="21"/>
        </w:rPr>
      </w:pPr>
      <w:r w:rsidRPr="00782A99">
        <w:rPr>
          <w:rFonts w:ascii="Arial" w:hAnsi="Arial" w:cs="Arial"/>
          <w:color w:val="333333"/>
          <w:szCs w:val="21"/>
        </w:rPr>
        <w:t>施工人员对施工区域内的机械设备、设施、器具不能随意搬动，如确因施工要求需要搬动时，必须到甲方有关人员的书面批准后才能搬动。如因违反甲方的有关安全规范和规定，乱动设备、器具等所发生的一切安全事故和损失，甲方概不承担责任，所造成的事故损失乙方应赔偿责任。如发现乙方施工人员有违反甲方安全规范的行为，经教育仍未改变，则甲方有权单方面要求乙方更换此部份施工人员。</w:t>
      </w:r>
    </w:p>
    <w:p w:rsidR="00B93456" w:rsidRPr="00782A99" w:rsidRDefault="00B93456" w:rsidP="00B93456">
      <w:pPr>
        <w:numPr>
          <w:ilvl w:val="0"/>
          <w:numId w:val="9"/>
        </w:numPr>
        <w:ind w:left="840" w:hanging="420"/>
        <w:jc w:val="left"/>
        <w:rPr>
          <w:rFonts w:ascii="Arial" w:hAnsi="Arial" w:cs="Arial"/>
          <w:color w:val="333333"/>
          <w:szCs w:val="21"/>
        </w:rPr>
      </w:pPr>
      <w:r w:rsidRPr="00782A99">
        <w:rPr>
          <w:rFonts w:ascii="Arial" w:hAnsi="Arial" w:cs="Arial"/>
          <w:color w:val="333333"/>
          <w:szCs w:val="21"/>
        </w:rPr>
        <w:t>所有进入厂区内的施工人员必须配戴临时上岗证，无临时上岗证人员禁止进入厂区。</w:t>
      </w:r>
    </w:p>
    <w:p w:rsidR="00B93456" w:rsidRPr="00782A99" w:rsidRDefault="00B93456" w:rsidP="00B93456">
      <w:pPr>
        <w:numPr>
          <w:ilvl w:val="0"/>
          <w:numId w:val="9"/>
        </w:numPr>
        <w:ind w:left="840" w:hanging="420"/>
        <w:jc w:val="left"/>
        <w:rPr>
          <w:rFonts w:ascii="Arial" w:hAnsi="Arial" w:cs="Arial"/>
          <w:color w:val="333333"/>
          <w:szCs w:val="21"/>
        </w:rPr>
      </w:pPr>
      <w:r w:rsidRPr="00782A99">
        <w:rPr>
          <w:rFonts w:ascii="Arial" w:hAnsi="Arial" w:cs="Arial"/>
          <w:color w:val="333333"/>
          <w:szCs w:val="21"/>
        </w:rPr>
        <w:t>施工时乙方必须严格按甲方批准的施工措施进行组织施工，不得任意修改，如需要进行修改，必须得到甲方有关人员的同意，并双方签字认可。</w:t>
      </w:r>
    </w:p>
    <w:p w:rsidR="00B93456" w:rsidRPr="004F6716" w:rsidRDefault="00B93456" w:rsidP="00B93456">
      <w:pPr>
        <w:numPr>
          <w:ilvl w:val="0"/>
          <w:numId w:val="9"/>
        </w:numPr>
        <w:ind w:left="840" w:hanging="420"/>
        <w:jc w:val="left"/>
        <w:rPr>
          <w:rFonts w:ascii="Arial" w:hAnsi="Arial" w:cs="Arial"/>
          <w:color w:val="333333"/>
          <w:szCs w:val="21"/>
        </w:rPr>
      </w:pPr>
      <w:r w:rsidRPr="00782A99">
        <w:rPr>
          <w:rFonts w:ascii="Arial" w:hAnsi="Arial" w:cs="Arial"/>
          <w:color w:val="333333"/>
          <w:szCs w:val="21"/>
        </w:rPr>
        <w:t>必须取得甲方签发的安全工作许可证后才能施工，即在施工过程中如需要进行热工作时，必须到安全部门办理热工作许可证后方能施工。此热工作许可证是定点定时的，只能在指定地点施工，在热工作许可证规定的时间内，如果不能完成此项工作，则应另行办理热工作许可证后才能再进行施工。</w:t>
      </w:r>
    </w:p>
    <w:p w:rsidR="00B93456" w:rsidRPr="00742D9E" w:rsidRDefault="00B93456" w:rsidP="00B93456">
      <w:pPr>
        <w:numPr>
          <w:ilvl w:val="0"/>
          <w:numId w:val="7"/>
        </w:numPr>
        <w:rPr>
          <w:rFonts w:ascii="宋体" w:hAnsi="宋体"/>
          <w:b/>
          <w:color w:val="0000FF"/>
          <w:sz w:val="24"/>
        </w:rPr>
      </w:pPr>
      <w:r w:rsidRPr="00F62CD3">
        <w:rPr>
          <w:rFonts w:ascii="宋体" w:hAnsi="宋体" w:hint="eastAsia"/>
          <w:color w:val="0000FF"/>
          <w:spacing w:val="16"/>
          <w:sz w:val="24"/>
        </w:rPr>
        <w:t>昆纤安全要求</w:t>
      </w:r>
      <w:r w:rsidR="00556020">
        <w:rPr>
          <w:rFonts w:ascii="宋体" w:hAnsi="宋体" w:hint="eastAsia"/>
          <w:color w:val="0000FF"/>
          <w:spacing w:val="16"/>
          <w:sz w:val="24"/>
        </w:rPr>
        <w:t>：见附件一</w:t>
      </w:r>
    </w:p>
    <w:p w:rsidR="00556020" w:rsidRPr="00556020" w:rsidRDefault="00556020" w:rsidP="00556020">
      <w:pPr>
        <w:numPr>
          <w:ilvl w:val="0"/>
          <w:numId w:val="13"/>
        </w:numPr>
        <w:jc w:val="left"/>
        <w:rPr>
          <w:rFonts w:ascii="Arial" w:hAnsi="Arial" w:cs="Arial"/>
          <w:color w:val="333333"/>
          <w:szCs w:val="21"/>
        </w:rPr>
      </w:pPr>
      <w:r w:rsidRPr="00556020">
        <w:rPr>
          <w:rFonts w:ascii="Arial" w:hAnsi="Arial" w:cs="Arial" w:hint="eastAsia"/>
          <w:color w:val="333333"/>
          <w:szCs w:val="21"/>
        </w:rPr>
        <w:t>项目施工时施工单位除严格执行国家相关安全规范外，还应严格执行昆纤安全管理制度及《现场施工检查、监护表》《移动电器检查（监护）表》及《临时用电申请表》《昆纤公司项目隐蔽工程随工验收单》的安全要求。施工单位应指定安全员进行监督，</w:t>
      </w:r>
      <w:r w:rsidRPr="00556020">
        <w:rPr>
          <w:rFonts w:ascii="Arial" w:hAnsi="Arial" w:cs="Arial"/>
          <w:color w:val="333333"/>
          <w:szCs w:val="21"/>
        </w:rPr>
        <w:t>并每周进行</w:t>
      </w:r>
      <w:r w:rsidRPr="00556020">
        <w:rPr>
          <w:rFonts w:ascii="Arial" w:hAnsi="Arial" w:cs="Arial" w:hint="eastAsia"/>
          <w:color w:val="333333"/>
          <w:szCs w:val="21"/>
        </w:rPr>
        <w:t>不少于</w:t>
      </w:r>
      <w:r w:rsidRPr="00556020">
        <w:rPr>
          <w:rFonts w:ascii="Arial" w:hAnsi="Arial" w:cs="Arial" w:hint="eastAsia"/>
          <w:color w:val="333333"/>
          <w:szCs w:val="21"/>
        </w:rPr>
        <w:t>1</w:t>
      </w:r>
      <w:r w:rsidRPr="00556020">
        <w:rPr>
          <w:rFonts w:ascii="Arial" w:hAnsi="Arial" w:cs="Arial"/>
          <w:color w:val="333333"/>
          <w:szCs w:val="21"/>
        </w:rPr>
        <w:t>次《现场施工检查、监护表》的填写上报项目负责人。</w:t>
      </w:r>
    </w:p>
    <w:p w:rsidR="00556020" w:rsidRPr="00556020" w:rsidRDefault="00556020" w:rsidP="00556020">
      <w:pPr>
        <w:numPr>
          <w:ilvl w:val="0"/>
          <w:numId w:val="13"/>
        </w:numPr>
        <w:jc w:val="left"/>
        <w:rPr>
          <w:rFonts w:ascii="Arial" w:hAnsi="Arial" w:cs="Arial"/>
          <w:color w:val="333333"/>
          <w:szCs w:val="21"/>
        </w:rPr>
      </w:pPr>
      <w:r w:rsidRPr="00556020">
        <w:rPr>
          <w:rFonts w:ascii="Arial" w:hAnsi="Arial" w:cs="Arial" w:hint="eastAsia"/>
          <w:color w:val="333333"/>
          <w:szCs w:val="21"/>
        </w:rPr>
        <w:t>如果乙方违反施工安全方案、操作规程或违反甲方防火、防静电及其它厂纪厂规，将视为违反《承包商环境、健康、安全协议》。</w:t>
      </w:r>
    </w:p>
    <w:p w:rsidR="00B93456" w:rsidRDefault="00556020" w:rsidP="00556020">
      <w:pPr>
        <w:numPr>
          <w:ilvl w:val="0"/>
          <w:numId w:val="13"/>
        </w:numPr>
        <w:jc w:val="left"/>
        <w:rPr>
          <w:rFonts w:ascii="Arial" w:hAnsi="Arial" w:cs="Arial"/>
          <w:color w:val="333333"/>
          <w:szCs w:val="21"/>
        </w:rPr>
      </w:pPr>
      <w:r w:rsidRPr="00556020">
        <w:rPr>
          <w:rFonts w:ascii="Arial" w:hAnsi="Arial" w:cs="Arial" w:hint="eastAsia"/>
          <w:color w:val="333333"/>
          <w:szCs w:val="21"/>
        </w:rPr>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rsidR="007643E8" w:rsidRPr="00D577FC" w:rsidRDefault="007643E8" w:rsidP="007643E8">
      <w:pPr>
        <w:numPr>
          <w:ilvl w:val="0"/>
          <w:numId w:val="13"/>
        </w:numPr>
        <w:jc w:val="left"/>
        <w:rPr>
          <w:rFonts w:ascii="宋体" w:hAnsi="宋体"/>
          <w:szCs w:val="21"/>
        </w:rPr>
      </w:pPr>
      <w:r w:rsidRPr="00D577FC">
        <w:rPr>
          <w:rFonts w:ascii="宋体" w:hAnsi="宋体" w:hint="eastAsia"/>
          <w:szCs w:val="21"/>
        </w:rPr>
        <w:t>注意安全等级，登高作业和危险等级A类作业项目须有相应的方案和措施，办理有关许可证和隔离锁定。才能进行施工。</w:t>
      </w:r>
    </w:p>
    <w:p w:rsidR="007643E8" w:rsidRPr="00D577FC" w:rsidRDefault="007643E8" w:rsidP="007643E8">
      <w:pPr>
        <w:numPr>
          <w:ilvl w:val="0"/>
          <w:numId w:val="13"/>
        </w:numPr>
        <w:jc w:val="left"/>
        <w:rPr>
          <w:rFonts w:ascii="宋体" w:hAnsi="宋体"/>
          <w:szCs w:val="21"/>
        </w:rPr>
      </w:pPr>
      <w:r w:rsidRPr="00D577FC">
        <w:rPr>
          <w:rFonts w:ascii="宋体" w:hAnsi="宋体" w:hint="eastAsia"/>
          <w:szCs w:val="21"/>
        </w:rPr>
        <w:t>乙方需按公司要求提供所有施工人员的信息，接受安全培训，办理临时工作牌才能参加进厂施工工作。</w:t>
      </w:r>
    </w:p>
    <w:p w:rsidR="007643E8" w:rsidRPr="007643E8" w:rsidRDefault="007643E8" w:rsidP="007643E8">
      <w:pPr>
        <w:ind w:left="1289"/>
        <w:jc w:val="left"/>
        <w:rPr>
          <w:rFonts w:ascii="Arial" w:hAnsi="Arial" w:cs="Arial"/>
          <w:color w:val="333333"/>
          <w:szCs w:val="21"/>
        </w:rPr>
      </w:pPr>
    </w:p>
    <w:p w:rsidR="00B93456" w:rsidRDefault="00B93456" w:rsidP="00B93456">
      <w:pPr>
        <w:numPr>
          <w:ilvl w:val="0"/>
          <w:numId w:val="7"/>
        </w:numPr>
        <w:rPr>
          <w:rFonts w:ascii="宋体" w:hAnsi="宋体"/>
          <w:b/>
          <w:color w:val="0000FF"/>
          <w:sz w:val="24"/>
        </w:rPr>
      </w:pPr>
      <w:r>
        <w:rPr>
          <w:rFonts w:ascii="宋体" w:hAnsi="宋体" w:hint="eastAsia"/>
          <w:color w:val="0000FF"/>
          <w:spacing w:val="16"/>
          <w:sz w:val="24"/>
        </w:rPr>
        <w:t>项目进度要求</w:t>
      </w:r>
    </w:p>
    <w:p w:rsidR="007B0BB7" w:rsidRPr="00A00860" w:rsidRDefault="00B93456" w:rsidP="00A00860">
      <w:pPr>
        <w:ind w:firstLineChars="200" w:firstLine="420"/>
        <w:jc w:val="left"/>
        <w:rPr>
          <w:rFonts w:ascii="Arial" w:hAnsi="Arial" w:cs="Arial"/>
          <w:color w:val="333333"/>
          <w:szCs w:val="21"/>
        </w:rPr>
      </w:pPr>
      <w:r w:rsidRPr="00115EE9">
        <w:rPr>
          <w:rFonts w:ascii="Arial" w:hAnsi="Arial" w:cs="Arial" w:hint="eastAsia"/>
          <w:color w:val="333333"/>
          <w:szCs w:val="21"/>
        </w:rPr>
        <w:lastRenderedPageBreak/>
        <w:t>项目</w:t>
      </w:r>
      <w:r>
        <w:rPr>
          <w:rFonts w:ascii="Arial" w:hAnsi="Arial" w:cs="Arial" w:hint="eastAsia"/>
          <w:color w:val="333333"/>
          <w:szCs w:val="21"/>
        </w:rPr>
        <w:t>施工</w:t>
      </w:r>
      <w:r w:rsidRPr="00115EE9">
        <w:rPr>
          <w:rFonts w:ascii="Arial" w:hAnsi="Arial" w:cs="Arial" w:hint="eastAsia"/>
          <w:color w:val="333333"/>
          <w:szCs w:val="21"/>
        </w:rPr>
        <w:t>必须在大修期间完成，大修</w:t>
      </w:r>
      <w:r>
        <w:rPr>
          <w:rFonts w:ascii="Arial" w:hAnsi="Arial" w:cs="Arial" w:hint="eastAsia"/>
          <w:color w:val="333333"/>
          <w:szCs w:val="21"/>
        </w:rPr>
        <w:t>计划开始</w:t>
      </w:r>
      <w:r w:rsidRPr="00115EE9">
        <w:rPr>
          <w:rFonts w:ascii="Arial" w:hAnsi="Arial" w:cs="Arial" w:hint="eastAsia"/>
          <w:color w:val="333333"/>
          <w:szCs w:val="21"/>
        </w:rPr>
        <w:t>时间</w:t>
      </w:r>
      <w:r>
        <w:rPr>
          <w:rFonts w:ascii="Arial" w:hAnsi="Arial" w:cs="Arial" w:hint="eastAsia"/>
          <w:color w:val="333333"/>
          <w:szCs w:val="21"/>
        </w:rPr>
        <w:t>为</w:t>
      </w:r>
      <w:r>
        <w:rPr>
          <w:rFonts w:ascii="Arial" w:hAnsi="Arial" w:cs="Arial" w:hint="eastAsia"/>
          <w:color w:val="333333"/>
          <w:szCs w:val="21"/>
        </w:rPr>
        <w:t>202</w:t>
      </w:r>
      <w:r w:rsidR="00A70612">
        <w:rPr>
          <w:rFonts w:ascii="Arial" w:hAnsi="Arial" w:cs="Arial"/>
          <w:color w:val="333333"/>
          <w:szCs w:val="21"/>
        </w:rPr>
        <w:t>6</w:t>
      </w:r>
      <w:r>
        <w:rPr>
          <w:rFonts w:ascii="Arial" w:hAnsi="Arial" w:cs="Arial" w:hint="eastAsia"/>
          <w:color w:val="333333"/>
          <w:szCs w:val="21"/>
        </w:rPr>
        <w:t>年</w:t>
      </w:r>
      <w:r>
        <w:rPr>
          <w:rFonts w:ascii="Arial" w:hAnsi="Arial" w:cs="Arial" w:hint="eastAsia"/>
          <w:color w:val="333333"/>
          <w:szCs w:val="21"/>
        </w:rPr>
        <w:t>4</w:t>
      </w:r>
      <w:r>
        <w:rPr>
          <w:rFonts w:ascii="Arial" w:hAnsi="Arial" w:cs="Arial" w:hint="eastAsia"/>
          <w:color w:val="333333"/>
          <w:szCs w:val="21"/>
        </w:rPr>
        <w:t>月，周期为</w:t>
      </w:r>
      <w:r w:rsidRPr="00115EE9">
        <w:rPr>
          <w:rFonts w:ascii="Arial" w:hAnsi="Arial" w:cs="Arial" w:hint="eastAsia"/>
          <w:color w:val="333333"/>
          <w:szCs w:val="21"/>
        </w:rPr>
        <w:t>6</w:t>
      </w:r>
      <w:r>
        <w:rPr>
          <w:rFonts w:ascii="Arial" w:hAnsi="Arial" w:cs="Arial" w:hint="eastAsia"/>
          <w:color w:val="333333"/>
          <w:szCs w:val="21"/>
        </w:rPr>
        <w:t>个自然日</w:t>
      </w:r>
      <w:r w:rsidRPr="00115EE9">
        <w:rPr>
          <w:rFonts w:ascii="Arial" w:hAnsi="Arial" w:cs="Arial" w:hint="eastAsia"/>
          <w:color w:val="333333"/>
          <w:szCs w:val="21"/>
        </w:rPr>
        <w:t>。</w:t>
      </w:r>
      <w:r w:rsidR="00A70612">
        <w:rPr>
          <w:rFonts w:ascii="Arial" w:hAnsi="Arial" w:cs="Arial" w:hint="eastAsia"/>
          <w:color w:val="333333"/>
          <w:szCs w:val="21"/>
        </w:rPr>
        <w:t>具体施工时间提前一个通知中标单位。</w:t>
      </w: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运输和包装</w:t>
      </w:r>
    </w:p>
    <w:p w:rsidR="007B0BB7" w:rsidRPr="00A00860" w:rsidRDefault="00EB072F" w:rsidP="00CA3DB8">
      <w:pPr>
        <w:ind w:firstLineChars="200" w:firstLine="420"/>
        <w:jc w:val="left"/>
        <w:rPr>
          <w:rFonts w:ascii="宋体"/>
          <w:szCs w:val="21"/>
        </w:rPr>
      </w:pPr>
      <w:r w:rsidRPr="00A00860">
        <w:rPr>
          <w:rFonts w:ascii="宋体" w:hint="eastAsia"/>
          <w:szCs w:val="21"/>
        </w:rPr>
        <w:t>由供货方负责设备的包装和运输</w:t>
      </w:r>
      <w:r w:rsidR="00F61C5C" w:rsidRPr="00A00860">
        <w:rPr>
          <w:rFonts w:ascii="宋体" w:hint="eastAsia"/>
          <w:szCs w:val="21"/>
        </w:rPr>
        <w:t>。</w:t>
      </w:r>
      <w:r w:rsidR="007B0BB7" w:rsidRPr="00A00860">
        <w:rPr>
          <w:rFonts w:ascii="宋体" w:hint="eastAsia"/>
          <w:szCs w:val="21"/>
        </w:rPr>
        <w:t>确保设备运输中不受损伤</w:t>
      </w:r>
      <w:r w:rsidRPr="00A00860">
        <w:rPr>
          <w:rFonts w:ascii="宋体" w:hint="eastAsia"/>
          <w:szCs w:val="21"/>
        </w:rPr>
        <w:t>及零件变形</w:t>
      </w:r>
      <w:r w:rsidR="007B0BB7" w:rsidRPr="00A00860">
        <w:rPr>
          <w:rFonts w:ascii="宋体" w:hint="eastAsia"/>
          <w:szCs w:val="21"/>
        </w:rPr>
        <w:t>。</w:t>
      </w:r>
    </w:p>
    <w:p w:rsidR="007B0BB7" w:rsidRPr="007C4736" w:rsidRDefault="007B0BB7" w:rsidP="007B0BB7">
      <w:pPr>
        <w:numPr>
          <w:ilvl w:val="0"/>
          <w:numId w:val="1"/>
        </w:numPr>
        <w:rPr>
          <w:rFonts w:ascii="宋体" w:hAnsi="宋体"/>
          <w:b/>
          <w:color w:val="0000FF"/>
          <w:sz w:val="24"/>
        </w:rPr>
      </w:pPr>
      <w:r w:rsidRPr="00423A88">
        <w:rPr>
          <w:rFonts w:ascii="宋体" w:hAnsi="宋体" w:hint="eastAsia"/>
          <w:b/>
          <w:color w:val="0000FF"/>
          <w:sz w:val="24"/>
        </w:rPr>
        <w:t>设备</w:t>
      </w:r>
      <w:r w:rsidRPr="007C4736">
        <w:rPr>
          <w:rFonts w:hint="eastAsia"/>
          <w:b/>
          <w:color w:val="0000FF"/>
          <w:sz w:val="24"/>
        </w:rPr>
        <w:t>监造和性能验收试验</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中间验收</w:t>
      </w:r>
    </w:p>
    <w:p w:rsidR="007B0BB7" w:rsidRPr="00A00860" w:rsidRDefault="007B7BFC" w:rsidP="00A00860">
      <w:pPr>
        <w:ind w:firstLineChars="200" w:firstLine="420"/>
        <w:jc w:val="left"/>
        <w:rPr>
          <w:rFonts w:ascii="宋体"/>
          <w:szCs w:val="21"/>
        </w:rPr>
      </w:pPr>
      <w:r w:rsidRPr="00A00860">
        <w:rPr>
          <w:rFonts w:ascii="宋体" w:hint="eastAsia"/>
          <w:szCs w:val="21"/>
        </w:rPr>
        <w:t>对制造过程中的关键工序及组装试运行等节点通知昆纤公司相关人员，相关人员有权进行现场检查。</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出厂前检验</w:t>
      </w:r>
    </w:p>
    <w:p w:rsidR="007B0BB7" w:rsidRPr="00A00860" w:rsidRDefault="007B7BFC" w:rsidP="00A00860">
      <w:pPr>
        <w:ind w:firstLineChars="200" w:firstLine="420"/>
        <w:jc w:val="left"/>
        <w:rPr>
          <w:rFonts w:ascii="宋体"/>
          <w:szCs w:val="21"/>
        </w:rPr>
      </w:pPr>
      <w:r w:rsidRPr="00A00860">
        <w:rPr>
          <w:rFonts w:ascii="宋体" w:hint="eastAsia"/>
          <w:szCs w:val="21"/>
        </w:rPr>
        <w:t>设备制造完成后通知昆纤公司相关人员现场验收后发货。</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到场检验</w:t>
      </w:r>
    </w:p>
    <w:p w:rsidR="007B0BB7" w:rsidRPr="00A00860" w:rsidRDefault="007B0BB7" w:rsidP="00A00860">
      <w:pPr>
        <w:ind w:firstLineChars="200" w:firstLine="420"/>
        <w:jc w:val="left"/>
        <w:rPr>
          <w:rFonts w:ascii="宋体"/>
          <w:szCs w:val="21"/>
        </w:rPr>
      </w:pPr>
      <w:r w:rsidRPr="00A00860">
        <w:rPr>
          <w:rFonts w:ascii="宋体" w:hint="eastAsia"/>
          <w:szCs w:val="21"/>
        </w:rPr>
        <w:t>无</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最终验收</w:t>
      </w:r>
    </w:p>
    <w:p w:rsidR="007B0BB7" w:rsidRPr="00A00860" w:rsidRDefault="00F61C5C" w:rsidP="00A00860">
      <w:pPr>
        <w:ind w:firstLineChars="200" w:firstLine="420"/>
        <w:jc w:val="left"/>
        <w:rPr>
          <w:rFonts w:ascii="宋体"/>
          <w:szCs w:val="21"/>
        </w:rPr>
      </w:pPr>
      <w:r w:rsidRPr="00A00860">
        <w:rPr>
          <w:rFonts w:ascii="宋体" w:hint="eastAsia"/>
          <w:szCs w:val="21"/>
        </w:rPr>
        <w:t>设备运行通过72小时</w:t>
      </w:r>
      <w:r w:rsidR="00614443" w:rsidRPr="00A00860">
        <w:rPr>
          <w:rFonts w:ascii="宋体" w:hint="eastAsia"/>
          <w:szCs w:val="21"/>
        </w:rPr>
        <w:t>以上</w:t>
      </w:r>
      <w:r w:rsidRPr="00A00860">
        <w:rPr>
          <w:rFonts w:ascii="宋体" w:hint="eastAsia"/>
          <w:szCs w:val="21"/>
        </w:rPr>
        <w:t>验收考核，达到设计运行能力，没有发现制造缺陷为合格。供方对产品最终质量负全责。</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质保期</w:t>
      </w:r>
    </w:p>
    <w:p w:rsidR="007B0BB7" w:rsidRPr="00A00860" w:rsidRDefault="007B7BFC" w:rsidP="00A00860">
      <w:pPr>
        <w:ind w:firstLineChars="200" w:firstLine="420"/>
        <w:jc w:val="left"/>
        <w:rPr>
          <w:rFonts w:ascii="宋体"/>
          <w:szCs w:val="21"/>
        </w:rPr>
      </w:pPr>
      <w:r w:rsidRPr="00A00860">
        <w:rPr>
          <w:rFonts w:ascii="宋体" w:hint="eastAsia"/>
          <w:szCs w:val="21"/>
        </w:rPr>
        <w:t>自验收合格之日起2年</w:t>
      </w:r>
    </w:p>
    <w:p w:rsidR="007B0BB7" w:rsidRPr="007C4736" w:rsidRDefault="007B0BB7" w:rsidP="007B0BB7">
      <w:pPr>
        <w:numPr>
          <w:ilvl w:val="0"/>
          <w:numId w:val="1"/>
        </w:numPr>
        <w:rPr>
          <w:rFonts w:ascii="宋体" w:hAnsi="宋体"/>
          <w:b/>
          <w:color w:val="0000FF"/>
          <w:spacing w:val="16"/>
          <w:sz w:val="24"/>
        </w:rPr>
      </w:pPr>
      <w:r w:rsidRPr="007C4736">
        <w:rPr>
          <w:rFonts w:ascii="宋体" w:hAnsi="宋体" w:hint="eastAsia"/>
          <w:b/>
          <w:color w:val="0000FF"/>
          <w:spacing w:val="16"/>
          <w:sz w:val="24"/>
        </w:rPr>
        <w:t>资料及培训</w:t>
      </w:r>
    </w:p>
    <w:p w:rsidR="007B0BB7" w:rsidRPr="00580F42" w:rsidRDefault="007B0BB7" w:rsidP="007B0BB7">
      <w:pPr>
        <w:numPr>
          <w:ilvl w:val="1"/>
          <w:numId w:val="5"/>
        </w:numPr>
        <w:rPr>
          <w:rFonts w:ascii="宋体" w:hAnsi="宋体"/>
          <w:color w:val="0000FF"/>
          <w:sz w:val="24"/>
        </w:rPr>
      </w:pPr>
      <w:r w:rsidRPr="007C4736">
        <w:rPr>
          <w:rFonts w:ascii="宋体" w:hAnsi="宋体" w:hint="eastAsia"/>
          <w:color w:val="0000FF"/>
          <w:spacing w:val="16"/>
          <w:sz w:val="24"/>
        </w:rPr>
        <w:t>项目需交付的图纸、资料、证书、报告的数量和方式</w:t>
      </w:r>
    </w:p>
    <w:p w:rsidR="007B0BB7" w:rsidRPr="00A00860" w:rsidRDefault="007B7BFC" w:rsidP="00A00860">
      <w:pPr>
        <w:ind w:firstLineChars="200" w:firstLine="420"/>
        <w:jc w:val="left"/>
        <w:rPr>
          <w:rFonts w:ascii="宋体"/>
          <w:szCs w:val="21"/>
        </w:rPr>
      </w:pPr>
      <w:r w:rsidRPr="00A00860">
        <w:rPr>
          <w:rFonts w:ascii="宋体" w:hint="eastAsia"/>
          <w:szCs w:val="21"/>
        </w:rPr>
        <w:t>移交本项目相关的装配图及详细零件图纸等所有技术资料，电子版（</w:t>
      </w:r>
      <w:r w:rsidR="00CA3DB8" w:rsidRPr="00A00860">
        <w:rPr>
          <w:rFonts w:ascii="宋体" w:hint="eastAsia"/>
          <w:szCs w:val="21"/>
        </w:rPr>
        <w:t>采用</w:t>
      </w:r>
      <w:r w:rsidRPr="00A00860">
        <w:rPr>
          <w:rFonts w:ascii="宋体" w:hint="eastAsia"/>
          <w:szCs w:val="21"/>
        </w:rPr>
        <w:t>CAXA</w:t>
      </w:r>
      <w:r w:rsidR="00CA3DB8" w:rsidRPr="00A00860">
        <w:rPr>
          <w:rFonts w:ascii="宋体"/>
          <w:szCs w:val="21"/>
        </w:rPr>
        <w:t>2000</w:t>
      </w:r>
      <w:r w:rsidRPr="00A00860">
        <w:rPr>
          <w:rFonts w:ascii="宋体" w:hint="eastAsia"/>
          <w:szCs w:val="21"/>
        </w:rPr>
        <w:t>或CAD</w:t>
      </w:r>
      <w:r w:rsidR="00CA3DB8" w:rsidRPr="00A00860">
        <w:rPr>
          <w:rFonts w:ascii="宋体"/>
          <w:szCs w:val="21"/>
        </w:rPr>
        <w:t>2010</w:t>
      </w:r>
      <w:r w:rsidRPr="00A00860">
        <w:rPr>
          <w:rFonts w:ascii="宋体" w:hint="eastAsia"/>
          <w:szCs w:val="21"/>
        </w:rPr>
        <w:t>格式</w:t>
      </w:r>
      <w:r w:rsidR="00CA3DB8" w:rsidRPr="00A00860">
        <w:rPr>
          <w:rFonts w:ascii="宋体" w:hint="eastAsia"/>
          <w:szCs w:val="21"/>
        </w:rPr>
        <w:t>，</w:t>
      </w:r>
      <w:r w:rsidR="008329EE" w:rsidRPr="00A00860">
        <w:rPr>
          <w:rFonts w:ascii="宋体" w:hint="eastAsia"/>
          <w:szCs w:val="21"/>
        </w:rPr>
        <w:t>电子版</w:t>
      </w:r>
      <w:r w:rsidR="00CA3DB8" w:rsidRPr="00A00860">
        <w:rPr>
          <w:rFonts w:ascii="宋体" w:hint="eastAsia"/>
          <w:szCs w:val="21"/>
        </w:rPr>
        <w:t>三维模型采用</w:t>
      </w:r>
      <w:r w:rsidR="008329EE" w:rsidRPr="00A00860">
        <w:rPr>
          <w:rFonts w:ascii="宋体" w:hint="eastAsia"/>
          <w:szCs w:val="21"/>
        </w:rPr>
        <w:t>SolidWorks</w:t>
      </w:r>
      <w:r w:rsidR="008329EE" w:rsidRPr="00A00860">
        <w:rPr>
          <w:rFonts w:ascii="宋体"/>
          <w:szCs w:val="21"/>
        </w:rPr>
        <w:t>2016</w:t>
      </w:r>
      <w:r w:rsidR="008329EE" w:rsidRPr="00A00860">
        <w:rPr>
          <w:rFonts w:ascii="宋体" w:hint="eastAsia"/>
          <w:szCs w:val="21"/>
        </w:rPr>
        <w:t>格式</w:t>
      </w:r>
      <w:r w:rsidRPr="00A00860">
        <w:rPr>
          <w:rFonts w:ascii="宋体" w:hint="eastAsia"/>
          <w:szCs w:val="21"/>
        </w:rPr>
        <w:t>）一份。</w:t>
      </w:r>
      <w:r w:rsidR="00ED0D71" w:rsidRPr="00A00860">
        <w:rPr>
          <w:rFonts w:ascii="宋体" w:hint="eastAsia"/>
          <w:szCs w:val="21"/>
        </w:rPr>
        <w:t>纸质版资料装订成册，盖有“竣工资料”信息印章两份。</w:t>
      </w:r>
    </w:p>
    <w:p w:rsidR="007B0BB7" w:rsidRDefault="007B0BB7" w:rsidP="007B0BB7">
      <w:pPr>
        <w:numPr>
          <w:ilvl w:val="1"/>
          <w:numId w:val="5"/>
        </w:numPr>
        <w:rPr>
          <w:rFonts w:ascii="宋体" w:hAnsi="宋体"/>
          <w:color w:val="0000FF"/>
          <w:sz w:val="24"/>
        </w:rPr>
      </w:pPr>
      <w:r w:rsidRPr="006F3EDC">
        <w:rPr>
          <w:rFonts w:ascii="宋体" w:hAnsi="宋体" w:hint="eastAsia"/>
          <w:color w:val="0000FF"/>
          <w:spacing w:val="16"/>
          <w:sz w:val="24"/>
        </w:rPr>
        <w:t>培训</w:t>
      </w:r>
      <w:r w:rsidRPr="007C4736">
        <w:rPr>
          <w:rFonts w:ascii="宋体" w:hAnsi="宋体" w:hint="eastAsia"/>
          <w:color w:val="0000FF"/>
          <w:sz w:val="24"/>
        </w:rPr>
        <w:t>时间、地点、人数要求</w:t>
      </w:r>
    </w:p>
    <w:p w:rsidR="00ED0D71" w:rsidRPr="00A00860" w:rsidRDefault="00ED0D71" w:rsidP="00A00860">
      <w:pPr>
        <w:ind w:firstLineChars="200" w:firstLine="420"/>
        <w:jc w:val="left"/>
        <w:rPr>
          <w:rFonts w:ascii="宋体"/>
          <w:szCs w:val="21"/>
        </w:rPr>
      </w:pPr>
      <w:r w:rsidRPr="00A00860">
        <w:rPr>
          <w:rFonts w:ascii="宋体"/>
          <w:szCs w:val="21"/>
        </w:rPr>
        <w:t>培训时间、地点、人数要求：</w:t>
      </w:r>
    </w:p>
    <w:p w:rsidR="00ED0D71" w:rsidRPr="00A00860" w:rsidRDefault="00ED0D71" w:rsidP="00A00860">
      <w:pPr>
        <w:ind w:firstLineChars="200" w:firstLine="420"/>
        <w:jc w:val="left"/>
        <w:rPr>
          <w:rFonts w:ascii="宋体"/>
          <w:szCs w:val="21"/>
        </w:rPr>
      </w:pPr>
      <w:r w:rsidRPr="00A00860">
        <w:rPr>
          <w:rFonts w:ascii="宋体"/>
          <w:szCs w:val="21"/>
        </w:rPr>
        <w:t>培训时间：合同签订后</w:t>
      </w:r>
      <w:r w:rsidRPr="00A00860">
        <w:rPr>
          <w:rFonts w:ascii="宋体" w:hint="eastAsia"/>
          <w:szCs w:val="21"/>
        </w:rPr>
        <w:t>根据大修培训计划统一安排</w:t>
      </w:r>
      <w:r w:rsidRPr="00A00860">
        <w:rPr>
          <w:rFonts w:ascii="宋体"/>
          <w:szCs w:val="21"/>
        </w:rPr>
        <w:t>；</w:t>
      </w:r>
    </w:p>
    <w:p w:rsidR="00ED0D71" w:rsidRPr="00A00860" w:rsidRDefault="00ED0D71" w:rsidP="00A00860">
      <w:pPr>
        <w:ind w:firstLineChars="200" w:firstLine="420"/>
        <w:jc w:val="left"/>
        <w:rPr>
          <w:rFonts w:ascii="宋体"/>
          <w:szCs w:val="21"/>
        </w:rPr>
      </w:pPr>
      <w:r w:rsidRPr="00A00860">
        <w:rPr>
          <w:rFonts w:ascii="宋体"/>
          <w:szCs w:val="21"/>
        </w:rPr>
        <w:t>培训地点：行政办公楼一楼；</w:t>
      </w:r>
    </w:p>
    <w:p w:rsidR="007B0BB7" w:rsidRPr="00A00860" w:rsidRDefault="00ED0D71" w:rsidP="00A00860">
      <w:pPr>
        <w:ind w:firstLineChars="200" w:firstLine="420"/>
        <w:jc w:val="left"/>
        <w:rPr>
          <w:rFonts w:ascii="宋体"/>
          <w:szCs w:val="21"/>
        </w:rPr>
      </w:pPr>
      <w:r w:rsidRPr="00A00860">
        <w:rPr>
          <w:rFonts w:ascii="宋体"/>
          <w:szCs w:val="21"/>
        </w:rPr>
        <w:t>培训人数：施工单位根据工期和工种进行培训和协调</w:t>
      </w:r>
    </w:p>
    <w:p w:rsidR="007B0BB7" w:rsidRDefault="007B0BB7" w:rsidP="007B0BB7">
      <w:pPr>
        <w:numPr>
          <w:ilvl w:val="0"/>
          <w:numId w:val="1"/>
        </w:numPr>
        <w:rPr>
          <w:rFonts w:ascii="宋体" w:hAnsi="宋体"/>
          <w:b/>
          <w:color w:val="0000FF"/>
          <w:sz w:val="24"/>
        </w:rPr>
      </w:pPr>
      <w:r w:rsidRPr="008B0F83">
        <w:rPr>
          <w:rFonts w:ascii="宋体" w:hAnsi="宋体" w:hint="eastAsia"/>
          <w:b/>
          <w:color w:val="0000FF"/>
          <w:spacing w:val="16"/>
          <w:sz w:val="24"/>
        </w:rPr>
        <w:t>技术</w:t>
      </w:r>
      <w:r w:rsidRPr="007C4736">
        <w:rPr>
          <w:rFonts w:ascii="宋体" w:hAnsi="宋体" w:hint="eastAsia"/>
          <w:b/>
          <w:color w:val="0000FF"/>
          <w:sz w:val="24"/>
        </w:rPr>
        <w:t>专有权</w:t>
      </w:r>
    </w:p>
    <w:p w:rsidR="007B0BB7" w:rsidRPr="00A00860" w:rsidRDefault="00F00EFA" w:rsidP="00A00860">
      <w:pPr>
        <w:ind w:firstLineChars="200" w:firstLine="420"/>
        <w:jc w:val="left"/>
        <w:rPr>
          <w:rFonts w:ascii="宋体"/>
          <w:szCs w:val="21"/>
        </w:rPr>
      </w:pPr>
      <w:r>
        <w:rPr>
          <w:rFonts w:hint="eastAsia"/>
        </w:rPr>
        <w:t>中标方按甲方需求进行设备的设计制造，产生的知识产权归甲方所有。中标方所提供的产品涉及的专有或专利技术，甲方认为知识产权使用费已经包括在投标总价中，甲方不会因为任何理由而单独支付额外的费用</w:t>
      </w:r>
      <w:r w:rsidR="007B7BFC" w:rsidRPr="00A00860">
        <w:rPr>
          <w:rFonts w:ascii="宋体" w:hint="eastAsia"/>
          <w:szCs w:val="21"/>
        </w:rPr>
        <w:t>。</w:t>
      </w: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保密协议</w:t>
      </w:r>
      <w:bookmarkEnd w:id="0"/>
    </w:p>
    <w:p w:rsidR="007B0BB7" w:rsidRPr="00A00860" w:rsidRDefault="007B7BFC" w:rsidP="00A00860">
      <w:pPr>
        <w:ind w:firstLineChars="200" w:firstLine="420"/>
        <w:jc w:val="left"/>
        <w:rPr>
          <w:rFonts w:ascii="宋体"/>
          <w:szCs w:val="21"/>
        </w:rPr>
      </w:pPr>
      <w:r w:rsidRPr="00A00860">
        <w:rPr>
          <w:rFonts w:ascii="宋体" w:hint="eastAsia"/>
          <w:szCs w:val="21"/>
        </w:rPr>
        <w:t>投标单位需签订保密协议，保证昆纤公司所提供的所有媒介技术资料不得向第三方泄漏。</w:t>
      </w:r>
    </w:p>
    <w:p w:rsidR="009F19C3" w:rsidRDefault="009F19C3">
      <w:pPr>
        <w:widowControl/>
        <w:jc w:val="left"/>
        <w:rPr>
          <w:rFonts w:ascii="宋体"/>
          <w:szCs w:val="21"/>
        </w:rPr>
      </w:pPr>
      <w:r>
        <w:rPr>
          <w:rFonts w:ascii="宋体"/>
          <w:szCs w:val="21"/>
        </w:rPr>
        <w:br w:type="page"/>
      </w:r>
    </w:p>
    <w:p w:rsidR="00556020" w:rsidRPr="00556020" w:rsidRDefault="00556020" w:rsidP="00556020">
      <w:pPr>
        <w:rPr>
          <w:rFonts w:ascii="宋体" w:hAnsi="宋体" w:cs="宋体"/>
          <w:b/>
          <w:bCs/>
          <w:kern w:val="0"/>
          <w:szCs w:val="21"/>
        </w:rPr>
      </w:pPr>
      <w:r w:rsidRPr="00556020">
        <w:rPr>
          <w:rFonts w:ascii="宋体" w:hAnsi="宋体" w:cs="宋体" w:hint="eastAsia"/>
          <w:b/>
          <w:bCs/>
          <w:kern w:val="0"/>
          <w:szCs w:val="21"/>
        </w:rPr>
        <w:lastRenderedPageBreak/>
        <w:t>附件一：</w:t>
      </w:r>
    </w:p>
    <w:p w:rsidR="00556020" w:rsidRDefault="00556020" w:rsidP="00556020">
      <w:pPr>
        <w:rPr>
          <w:rFonts w:ascii="宋体" w:hAnsi="宋体"/>
          <w:b/>
          <w:color w:val="0000FF"/>
          <w:sz w:val="24"/>
        </w:rPr>
      </w:pPr>
    </w:p>
    <w:p w:rsidR="00556020" w:rsidRPr="00936E36" w:rsidRDefault="00556020" w:rsidP="00556020">
      <w:pPr>
        <w:rPr>
          <w:rFonts w:ascii="宋体" w:hAnsi="宋体"/>
          <w:szCs w:val="21"/>
        </w:rPr>
      </w:pPr>
      <w:r w:rsidRPr="00936E36">
        <w:rPr>
          <w:rFonts w:ascii="宋体" w:hAnsi="宋体" w:hint="eastAsia"/>
          <w:szCs w:val="21"/>
        </w:rPr>
        <w:t>承包商入厂基本安全要求：</w:t>
      </w:r>
    </w:p>
    <w:p w:rsidR="00556020" w:rsidRPr="00936E36" w:rsidRDefault="00556020" w:rsidP="00556020">
      <w:pPr>
        <w:rPr>
          <w:rFonts w:ascii="宋体" w:hAnsi="宋体"/>
          <w:bCs/>
          <w:szCs w:val="21"/>
        </w:rPr>
      </w:pPr>
      <w:r w:rsidRPr="00936E36">
        <w:rPr>
          <w:rFonts w:ascii="宋体" w:hAnsi="宋体" w:hint="eastAsia"/>
          <w:bCs/>
          <w:szCs w:val="21"/>
        </w:rPr>
        <w:t>一、承包商P</w:t>
      </w:r>
      <w:r w:rsidRPr="00936E36">
        <w:rPr>
          <w:rFonts w:ascii="宋体" w:hAnsi="宋体"/>
          <w:bCs/>
          <w:szCs w:val="21"/>
        </w:rPr>
        <w:t>PE</w:t>
      </w:r>
      <w:r w:rsidRPr="00936E36">
        <w:rPr>
          <w:rFonts w:ascii="宋体" w:hAnsi="宋体" w:hint="eastAsia"/>
          <w:bCs/>
          <w:szCs w:val="21"/>
        </w:rPr>
        <w:t>要求</w:t>
      </w:r>
    </w:p>
    <w:p w:rsidR="00556020" w:rsidRPr="00936E36" w:rsidRDefault="00556020" w:rsidP="00556020">
      <w:pPr>
        <w:numPr>
          <w:ilvl w:val="0"/>
          <w:numId w:val="14"/>
        </w:numPr>
        <w:rPr>
          <w:rFonts w:ascii="宋体" w:hAnsi="宋体"/>
          <w:szCs w:val="21"/>
        </w:rPr>
      </w:pPr>
      <w:r w:rsidRPr="00936E36">
        <w:rPr>
          <w:rFonts w:ascii="宋体" w:hAnsi="宋体" w:hint="eastAsia"/>
          <w:szCs w:val="21"/>
        </w:rPr>
        <w:t>穿着符合施工区域要求的工作服，如防静电、防酸碱、防烫、防尘等；</w:t>
      </w:r>
    </w:p>
    <w:p w:rsidR="00556020" w:rsidRPr="00936E36" w:rsidRDefault="00556020" w:rsidP="00556020">
      <w:pPr>
        <w:numPr>
          <w:ilvl w:val="0"/>
          <w:numId w:val="14"/>
        </w:numPr>
        <w:rPr>
          <w:rFonts w:ascii="宋体" w:hAnsi="宋体"/>
          <w:szCs w:val="21"/>
        </w:rPr>
      </w:pPr>
      <w:r w:rsidRPr="00936E36">
        <w:rPr>
          <w:rFonts w:ascii="宋体" w:hAnsi="宋体" w:hint="eastAsia"/>
          <w:szCs w:val="21"/>
        </w:rPr>
        <w:t>穿着符合施工区域安全要求的劳保鞋，如防静电鞋、绝缘鞋等，劳保鞋需具有防砸、防穿刺功能；</w:t>
      </w:r>
    </w:p>
    <w:p w:rsidR="00556020" w:rsidRPr="00936E36" w:rsidRDefault="00556020" w:rsidP="00556020">
      <w:pPr>
        <w:numPr>
          <w:ilvl w:val="0"/>
          <w:numId w:val="14"/>
        </w:numPr>
        <w:rPr>
          <w:rFonts w:ascii="宋体" w:hAnsi="宋体"/>
          <w:szCs w:val="21"/>
        </w:rPr>
      </w:pPr>
      <w:r w:rsidRPr="00936E36">
        <w:rPr>
          <w:rFonts w:ascii="宋体" w:hAnsi="宋体" w:hint="eastAsia"/>
          <w:szCs w:val="21"/>
        </w:rPr>
        <w:t>佩戴符合国家标准的安全帽；</w:t>
      </w:r>
    </w:p>
    <w:p w:rsidR="00556020" w:rsidRPr="00936E36" w:rsidRDefault="00556020" w:rsidP="00556020">
      <w:pPr>
        <w:numPr>
          <w:ilvl w:val="0"/>
          <w:numId w:val="14"/>
        </w:numPr>
        <w:rPr>
          <w:rFonts w:ascii="宋体" w:hAnsi="宋体"/>
          <w:szCs w:val="21"/>
        </w:rPr>
      </w:pPr>
      <w:r w:rsidRPr="00936E36">
        <w:rPr>
          <w:rFonts w:ascii="宋体" w:hAnsi="宋体" w:hint="eastAsia"/>
          <w:szCs w:val="21"/>
        </w:rPr>
        <w:t>根据项目风险识别，配备防冲击眼镜、防护面罩、防尘口罩、防有机气体口罩、劳保手套、五点式安全带、防坠器等；</w:t>
      </w:r>
    </w:p>
    <w:p w:rsidR="00556020" w:rsidRPr="00936E36" w:rsidRDefault="00556020" w:rsidP="00556020">
      <w:pPr>
        <w:rPr>
          <w:rFonts w:ascii="宋体" w:hAnsi="宋体"/>
          <w:szCs w:val="21"/>
        </w:rPr>
      </w:pPr>
      <w:r w:rsidRPr="00936E36">
        <w:rPr>
          <w:rFonts w:ascii="宋体" w:hAnsi="宋体" w:hint="eastAsia"/>
          <w:szCs w:val="21"/>
        </w:rPr>
        <w:t>二、承包商行为要求</w:t>
      </w:r>
    </w:p>
    <w:p w:rsidR="00556020" w:rsidRPr="00936E36" w:rsidRDefault="00556020" w:rsidP="00556020">
      <w:pPr>
        <w:numPr>
          <w:ilvl w:val="0"/>
          <w:numId w:val="15"/>
        </w:numPr>
        <w:rPr>
          <w:rFonts w:ascii="宋体" w:hAnsi="宋体"/>
          <w:szCs w:val="21"/>
        </w:rPr>
      </w:pPr>
      <w:r w:rsidRPr="00936E36">
        <w:rPr>
          <w:rFonts w:ascii="宋体" w:hAnsi="宋体" w:hint="eastAsia"/>
          <w:szCs w:val="21"/>
        </w:rPr>
        <w:t>严禁游动吸烟；</w:t>
      </w:r>
    </w:p>
    <w:p w:rsidR="00556020" w:rsidRPr="00936E36" w:rsidRDefault="00556020" w:rsidP="00556020">
      <w:pPr>
        <w:numPr>
          <w:ilvl w:val="0"/>
          <w:numId w:val="15"/>
        </w:numPr>
        <w:rPr>
          <w:rFonts w:ascii="宋体" w:hAnsi="宋体"/>
          <w:szCs w:val="21"/>
        </w:rPr>
      </w:pPr>
      <w:r w:rsidRPr="00936E36">
        <w:rPr>
          <w:rFonts w:ascii="宋体" w:hAnsi="宋体" w:hint="eastAsia"/>
          <w:szCs w:val="21"/>
        </w:rPr>
        <w:t>严禁在防火防爆区内使用非防爆手机及非防爆电气设备；</w:t>
      </w:r>
    </w:p>
    <w:p w:rsidR="00556020" w:rsidRPr="00936E36" w:rsidRDefault="00556020" w:rsidP="00556020">
      <w:pPr>
        <w:numPr>
          <w:ilvl w:val="0"/>
          <w:numId w:val="15"/>
        </w:numPr>
        <w:rPr>
          <w:rFonts w:ascii="宋体" w:hAnsi="宋体"/>
          <w:szCs w:val="21"/>
        </w:rPr>
      </w:pPr>
      <w:r w:rsidRPr="00936E36">
        <w:rPr>
          <w:rFonts w:ascii="宋体" w:hAnsi="宋体" w:hint="eastAsia"/>
          <w:szCs w:val="21"/>
        </w:rPr>
        <w:t>严禁进入与工作无关的区域或房间；</w:t>
      </w:r>
    </w:p>
    <w:p w:rsidR="00556020" w:rsidRPr="00936E36" w:rsidRDefault="00556020" w:rsidP="00556020">
      <w:pPr>
        <w:numPr>
          <w:ilvl w:val="0"/>
          <w:numId w:val="15"/>
        </w:numPr>
        <w:rPr>
          <w:rFonts w:ascii="宋体" w:hAnsi="宋体"/>
          <w:szCs w:val="21"/>
        </w:rPr>
      </w:pPr>
      <w:r w:rsidRPr="00936E36">
        <w:rPr>
          <w:rFonts w:ascii="宋体" w:hAnsi="宋体" w:hint="eastAsia"/>
          <w:szCs w:val="21"/>
        </w:rPr>
        <w:t>严禁触碰或操作与工作无关的设备和设施；</w:t>
      </w:r>
    </w:p>
    <w:p w:rsidR="00556020" w:rsidRPr="00936E36" w:rsidRDefault="00556020" w:rsidP="00556020">
      <w:pPr>
        <w:numPr>
          <w:ilvl w:val="0"/>
          <w:numId w:val="15"/>
        </w:numPr>
        <w:rPr>
          <w:rFonts w:ascii="宋体" w:hAnsi="宋体"/>
          <w:szCs w:val="21"/>
        </w:rPr>
      </w:pPr>
      <w:r w:rsidRPr="00936E36">
        <w:rPr>
          <w:rFonts w:ascii="宋体" w:hAnsi="宋体" w:hint="eastAsia"/>
          <w:szCs w:val="21"/>
        </w:rPr>
        <w:t>严禁在施工现场就餐、睡觉或做其它与工作无关的事；</w:t>
      </w:r>
    </w:p>
    <w:p w:rsidR="00556020" w:rsidRPr="00936E36" w:rsidRDefault="00556020" w:rsidP="00556020">
      <w:pPr>
        <w:numPr>
          <w:ilvl w:val="0"/>
          <w:numId w:val="15"/>
        </w:numPr>
        <w:rPr>
          <w:rFonts w:ascii="宋体" w:hAnsi="宋体"/>
          <w:szCs w:val="21"/>
        </w:rPr>
      </w:pPr>
      <w:r w:rsidRPr="00936E36">
        <w:rPr>
          <w:rFonts w:ascii="宋体" w:hAnsi="宋体" w:hint="eastAsia"/>
          <w:szCs w:val="21"/>
        </w:rPr>
        <w:t>严禁用饮料瓶盛装化学品带入工作现场；</w:t>
      </w:r>
    </w:p>
    <w:p w:rsidR="00556020" w:rsidRPr="00936E36" w:rsidRDefault="00556020" w:rsidP="00556020">
      <w:pPr>
        <w:numPr>
          <w:ilvl w:val="0"/>
          <w:numId w:val="15"/>
        </w:numPr>
        <w:rPr>
          <w:rFonts w:ascii="宋体" w:hAnsi="宋体"/>
          <w:szCs w:val="21"/>
        </w:rPr>
      </w:pPr>
      <w:r w:rsidRPr="00936E36">
        <w:rPr>
          <w:rFonts w:ascii="宋体" w:hAnsi="宋体" w:hint="eastAsia"/>
          <w:szCs w:val="21"/>
        </w:rPr>
        <w:t>带入公司的电动工器具均需要维修保障部对应的专业工程师进行检查，并张贴合格标识。</w:t>
      </w:r>
    </w:p>
    <w:p w:rsidR="00556020" w:rsidRPr="00936E36" w:rsidRDefault="00556020" w:rsidP="00556020">
      <w:pPr>
        <w:numPr>
          <w:ilvl w:val="0"/>
          <w:numId w:val="15"/>
        </w:numPr>
        <w:rPr>
          <w:rFonts w:ascii="宋体" w:hAnsi="宋体"/>
          <w:szCs w:val="21"/>
        </w:rPr>
      </w:pPr>
      <w:r w:rsidRPr="00936E36">
        <w:rPr>
          <w:rFonts w:ascii="宋体" w:hAnsi="宋体" w:hint="eastAsia"/>
          <w:szCs w:val="21"/>
        </w:rPr>
        <w:t>承包商在昆纤公司工作，工作时长为工作日8:3</w:t>
      </w:r>
      <w:r w:rsidRPr="00936E36">
        <w:rPr>
          <w:rFonts w:ascii="宋体" w:hAnsi="宋体"/>
          <w:szCs w:val="21"/>
        </w:rPr>
        <w:t>0—17</w:t>
      </w:r>
      <w:r w:rsidRPr="00936E36">
        <w:rPr>
          <w:rFonts w:ascii="宋体" w:hAnsi="宋体" w:hint="eastAsia"/>
          <w:szCs w:val="21"/>
        </w:rPr>
        <w:t>:0</w:t>
      </w:r>
      <w:r w:rsidRPr="00936E36">
        <w:rPr>
          <w:rFonts w:ascii="宋体" w:hAnsi="宋体"/>
          <w:szCs w:val="21"/>
        </w:rPr>
        <w:t>0</w:t>
      </w:r>
      <w:r w:rsidRPr="00936E36">
        <w:rPr>
          <w:rFonts w:ascii="宋体" w:hAnsi="宋体" w:hint="eastAsia"/>
          <w:szCs w:val="21"/>
        </w:rPr>
        <w:t>，如需要加班，需得到昆纤公司工作联系人/项目负责人的许可。如周末需要加班，需得到安环部的许可。</w:t>
      </w:r>
    </w:p>
    <w:p w:rsidR="00556020" w:rsidRPr="00936E36" w:rsidRDefault="00556020" w:rsidP="00556020">
      <w:pPr>
        <w:numPr>
          <w:ilvl w:val="0"/>
          <w:numId w:val="15"/>
        </w:numPr>
        <w:rPr>
          <w:rFonts w:ascii="宋体" w:hAnsi="宋体"/>
          <w:szCs w:val="21"/>
        </w:rPr>
      </w:pPr>
      <w:r w:rsidRPr="00936E36">
        <w:rPr>
          <w:rFonts w:ascii="宋体" w:hAnsi="宋体" w:hint="eastAsia"/>
          <w:szCs w:val="21"/>
        </w:rPr>
        <w:t>承包商进入昆纤公司工作的人员，年龄需符合《劳动法》相关要求，并且需全员购买意外伤害险。</w:t>
      </w:r>
    </w:p>
    <w:p w:rsidR="00A552E3" w:rsidRDefault="00A552E3">
      <w:pPr>
        <w:widowControl/>
        <w:jc w:val="left"/>
        <w:rPr>
          <w:rFonts w:ascii="Arial" w:hAnsi="Arial" w:cs="Arial"/>
          <w:color w:val="333333"/>
          <w:szCs w:val="21"/>
        </w:rPr>
      </w:pPr>
      <w:r>
        <w:rPr>
          <w:rFonts w:ascii="Arial" w:hAnsi="Arial" w:cs="Arial"/>
          <w:color w:val="333333"/>
          <w:szCs w:val="21"/>
        </w:rPr>
        <w:br w:type="page"/>
      </w:r>
    </w:p>
    <w:p w:rsidR="009F19C3" w:rsidRPr="00556020" w:rsidRDefault="009F19C3" w:rsidP="009F19C3">
      <w:pPr>
        <w:jc w:val="left"/>
        <w:rPr>
          <w:rFonts w:ascii="Arial" w:hAnsi="Arial" w:cs="Arial"/>
          <w:color w:val="333333"/>
          <w:szCs w:val="21"/>
        </w:rPr>
      </w:pPr>
    </w:p>
    <w:p w:rsidR="009F19C3" w:rsidRPr="005B23DC" w:rsidRDefault="009F19C3" w:rsidP="009F19C3">
      <w:pPr>
        <w:widowControl/>
        <w:rPr>
          <w:rFonts w:ascii="宋体" w:hAnsi="宋体" w:cs="宋体"/>
          <w:b/>
          <w:bCs/>
          <w:kern w:val="0"/>
          <w:szCs w:val="21"/>
        </w:rPr>
      </w:pPr>
      <w:r w:rsidRPr="005B23DC">
        <w:rPr>
          <w:rFonts w:ascii="宋体" w:hAnsi="宋体" w:cs="宋体" w:hint="eastAsia"/>
          <w:b/>
          <w:bCs/>
          <w:kern w:val="0"/>
          <w:szCs w:val="21"/>
        </w:rPr>
        <w:t>附表一：</w:t>
      </w:r>
    </w:p>
    <w:tbl>
      <w:tblPr>
        <w:tblW w:w="9940" w:type="dxa"/>
        <w:jc w:val="center"/>
        <w:tblLook w:val="0000" w:firstRow="0" w:lastRow="0" w:firstColumn="0" w:lastColumn="0" w:noHBand="0" w:noVBand="0"/>
      </w:tblPr>
      <w:tblGrid>
        <w:gridCol w:w="2160"/>
        <w:gridCol w:w="7780"/>
      </w:tblGrid>
      <w:tr w:rsidR="009F19C3" w:rsidRPr="005B23DC" w:rsidTr="007719F6">
        <w:trPr>
          <w:trHeight w:val="495"/>
          <w:jc w:val="center"/>
        </w:trPr>
        <w:tc>
          <w:tcPr>
            <w:tcW w:w="9940" w:type="dxa"/>
            <w:gridSpan w:val="2"/>
            <w:tcBorders>
              <w:top w:val="nil"/>
              <w:left w:val="nil"/>
              <w:bottom w:val="nil"/>
              <w:right w:val="nil"/>
            </w:tcBorders>
            <w:shd w:val="clear" w:color="auto" w:fill="auto"/>
            <w:vAlign w:val="center"/>
          </w:tcPr>
          <w:p w:rsidR="009F19C3" w:rsidRPr="005B23DC" w:rsidRDefault="009F19C3" w:rsidP="007719F6">
            <w:pPr>
              <w:widowControl/>
              <w:jc w:val="center"/>
              <w:rPr>
                <w:rFonts w:ascii="宋体" w:hAnsi="宋体" w:cs="宋体"/>
                <w:b/>
                <w:bCs/>
                <w:kern w:val="0"/>
                <w:szCs w:val="21"/>
              </w:rPr>
            </w:pPr>
            <w:r w:rsidRPr="005B23DC">
              <w:rPr>
                <w:rFonts w:ascii="宋体" w:hAnsi="宋体" w:cs="宋体" w:hint="eastAsia"/>
                <w:b/>
                <w:bCs/>
                <w:kern w:val="0"/>
                <w:szCs w:val="21"/>
              </w:rPr>
              <w:t>现场施工检查、监护表</w:t>
            </w:r>
          </w:p>
        </w:tc>
      </w:tr>
      <w:tr w:rsidR="009F19C3" w:rsidRPr="005B23DC" w:rsidTr="007719F6">
        <w:trPr>
          <w:trHeight w:val="300"/>
          <w:jc w:val="center"/>
        </w:trPr>
        <w:tc>
          <w:tcPr>
            <w:tcW w:w="9940" w:type="dxa"/>
            <w:gridSpan w:val="2"/>
            <w:tcBorders>
              <w:top w:val="nil"/>
              <w:left w:val="nil"/>
              <w:bottom w:val="nil"/>
              <w:right w:val="nil"/>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施工区域：</w:t>
            </w:r>
          </w:p>
        </w:tc>
      </w:tr>
      <w:tr w:rsidR="009F19C3" w:rsidRPr="005B23DC" w:rsidTr="007719F6">
        <w:trPr>
          <w:trHeight w:val="315"/>
          <w:jc w:val="center"/>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9F19C3" w:rsidRPr="005B23DC" w:rsidRDefault="009F19C3" w:rsidP="007719F6">
            <w:pPr>
              <w:widowControl/>
              <w:jc w:val="left"/>
              <w:rPr>
                <w:kern w:val="0"/>
                <w:szCs w:val="21"/>
              </w:rPr>
            </w:pPr>
            <w:r w:rsidRPr="005B23DC">
              <w:rPr>
                <w:kern w:val="0"/>
                <w:szCs w:val="21"/>
              </w:rPr>
              <w:t>1</w:t>
            </w:r>
            <w:r w:rsidRPr="005B23DC">
              <w:rPr>
                <w:rFonts w:ascii="宋体" w:hAnsi="宋体" w:hint="eastAsia"/>
                <w:kern w:val="0"/>
                <w:szCs w:val="21"/>
              </w:rPr>
              <w:t>、不允许工作期间饮酒</w:t>
            </w:r>
            <w:r w:rsidRPr="005B23DC">
              <w:rPr>
                <w:kern w:val="0"/>
                <w:szCs w:val="21"/>
              </w:rPr>
              <w:t xml:space="preserve">       [</w:t>
            </w:r>
            <w:r w:rsidRPr="005B23DC">
              <w:rPr>
                <w:rFonts w:ascii="宋体" w:hAnsi="宋体" w:hint="eastAsia"/>
                <w:kern w:val="0"/>
                <w:szCs w:val="21"/>
              </w:rPr>
              <w:t>是、否</w:t>
            </w:r>
            <w:r w:rsidRPr="005B23DC">
              <w:rPr>
                <w:kern w:val="0"/>
                <w:szCs w:val="21"/>
              </w:rPr>
              <w:t xml:space="preserve">]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kern w:val="0"/>
                <w:szCs w:val="21"/>
              </w:rPr>
            </w:pPr>
            <w:r w:rsidRPr="005B23DC">
              <w:rPr>
                <w:kern w:val="0"/>
                <w:szCs w:val="21"/>
              </w:rPr>
              <w:t>2</w:t>
            </w:r>
            <w:r w:rsidRPr="005B23DC">
              <w:rPr>
                <w:rFonts w:ascii="宋体" w:hAnsi="宋体" w:hint="eastAsia"/>
                <w:kern w:val="0"/>
                <w:szCs w:val="21"/>
              </w:rPr>
              <w:t>、不允许在工作时间睡觉</w:t>
            </w:r>
            <w:r w:rsidRPr="005B23DC">
              <w:rPr>
                <w:kern w:val="0"/>
                <w:szCs w:val="21"/>
              </w:rPr>
              <w:t xml:space="preserve">      [</w:t>
            </w:r>
            <w:r w:rsidRPr="005B23DC">
              <w:rPr>
                <w:rFonts w:ascii="宋体" w:hAnsi="宋体" w:hint="eastAsia"/>
                <w:kern w:val="0"/>
                <w:szCs w:val="21"/>
              </w:rPr>
              <w:t>是、否</w:t>
            </w:r>
            <w:r w:rsidRPr="005B23DC">
              <w:rPr>
                <w:kern w:val="0"/>
                <w:szCs w:val="21"/>
              </w:rPr>
              <w:t xml:space="preserve">]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kern w:val="0"/>
                <w:szCs w:val="21"/>
              </w:rPr>
            </w:pPr>
            <w:r w:rsidRPr="005B23DC">
              <w:rPr>
                <w:kern w:val="0"/>
                <w:szCs w:val="21"/>
              </w:rPr>
              <w:t>3</w:t>
            </w:r>
            <w:r w:rsidRPr="005B23DC">
              <w:rPr>
                <w:rFonts w:ascii="宋体" w:hAnsi="宋体" w:hint="eastAsia"/>
                <w:kern w:val="0"/>
                <w:szCs w:val="21"/>
              </w:rPr>
              <w:t>、不允许在禁烟区内吸烟</w:t>
            </w:r>
            <w:r w:rsidRPr="005B23DC">
              <w:rPr>
                <w:kern w:val="0"/>
                <w:szCs w:val="21"/>
              </w:rPr>
              <w:t xml:space="preserve">      [</w:t>
            </w:r>
            <w:r w:rsidRPr="005B23DC">
              <w:rPr>
                <w:rFonts w:ascii="宋体" w:hAnsi="宋体" w:hint="eastAsia"/>
                <w:kern w:val="0"/>
                <w:szCs w:val="21"/>
              </w:rPr>
              <w:t>是、否</w:t>
            </w:r>
            <w:r w:rsidRPr="005B23DC">
              <w:rPr>
                <w:kern w:val="0"/>
                <w:szCs w:val="21"/>
              </w:rPr>
              <w:t xml:space="preserve">]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kern w:val="0"/>
                <w:szCs w:val="21"/>
              </w:rPr>
            </w:pPr>
            <w:r w:rsidRPr="005B23DC">
              <w:rPr>
                <w:kern w:val="0"/>
                <w:szCs w:val="21"/>
              </w:rPr>
              <w:t>4</w:t>
            </w:r>
            <w:r w:rsidRPr="005B23DC">
              <w:rPr>
                <w:rFonts w:ascii="宋体" w:hAnsi="宋体" w:hint="eastAsia"/>
                <w:kern w:val="0"/>
                <w:szCs w:val="21"/>
              </w:rPr>
              <w:t>、严禁在限制区域内使用非防爆移动通信工具</w:t>
            </w:r>
            <w:r w:rsidRPr="005B23DC">
              <w:rPr>
                <w:kern w:val="0"/>
                <w:szCs w:val="21"/>
              </w:rPr>
              <w:t xml:space="preserve">    [</w:t>
            </w:r>
            <w:r w:rsidRPr="005B23DC">
              <w:rPr>
                <w:rFonts w:ascii="宋体" w:hAnsi="宋体" w:hint="eastAsia"/>
                <w:kern w:val="0"/>
                <w:szCs w:val="21"/>
              </w:rPr>
              <w:t>是、否、不适用</w:t>
            </w:r>
            <w:r w:rsidRPr="005B23DC">
              <w:rPr>
                <w:kern w:val="0"/>
                <w:szCs w:val="21"/>
              </w:rPr>
              <w:t xml:space="preserve">]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5、未佩戴相应区域的临时上岗证不准进行施工作业[是、否、不适用]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6、现场未放置饮水瓶及食品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7、未使用饮用水瓶装化学品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8、如实上报各类事故   [是、否]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9、主要施工设备及危险化学品已填表申报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10、公司内严禁打架斗殴[是、否]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11、特种作业人员持证操作   [是、否、不适用] </w:t>
            </w:r>
          </w:p>
        </w:tc>
      </w:tr>
      <w:tr w:rsidR="009F19C3" w:rsidRPr="005B23DC" w:rsidTr="007719F6">
        <w:trPr>
          <w:trHeight w:val="285"/>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1、工作服  [是、否]</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2、工作鞋  [是、否]</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3、安全帽  [是、否]</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4、呼吸保护用品 [是、否]</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5、眼睛、面部防护 [是、否]</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6、登高作业安全带 [是、否]</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7、听力防护用品 [是、否]</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8、佩戴防护手套 [是、否]</w:t>
            </w:r>
          </w:p>
        </w:tc>
      </w:tr>
      <w:tr w:rsidR="009F19C3" w:rsidRPr="005B23DC" w:rsidTr="007719F6">
        <w:trPr>
          <w:trHeight w:val="390"/>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1、《热工作许可证》[是、不适用] 动火点必需放置2只灭火器 [是、不适用]</w:t>
            </w:r>
          </w:p>
        </w:tc>
      </w:tr>
      <w:tr w:rsidR="009F19C3" w:rsidRPr="005B23DC" w:rsidTr="007719F6">
        <w:trPr>
          <w:trHeight w:val="300"/>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2、《进入限制空间许可证》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3、《动土许可证》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4、《高处作业许可证》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5、《电气工作票》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6、填写《锁定隔离挂牌记录》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7、《开管许可证》   [是、不适用] </w:t>
            </w:r>
          </w:p>
        </w:tc>
      </w:tr>
      <w:tr w:rsidR="009F19C3" w:rsidRPr="005B23DC" w:rsidTr="007719F6">
        <w:trPr>
          <w:trHeight w:val="660"/>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 xml:space="preserve">8、在丙酮管道上进行作业前，先应加设盲板确保施工部位被可靠分离，再对施工部位管内用水置换。在丙酮管进行仪表校验开管的，必须获得工艺人员的认可。[是、不适用] </w:t>
            </w:r>
          </w:p>
        </w:tc>
      </w:tr>
      <w:tr w:rsidR="009F19C3" w:rsidRPr="005B23DC" w:rsidTr="007719F6">
        <w:trPr>
          <w:trHeight w:val="330"/>
          <w:jc w:val="center"/>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焊接和气瓶管理</w:t>
            </w: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1、瓶帽，2道防震圈齐全；使用保持直立，固定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2、乙炔气瓶必须安装阻火阀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3、氧气瓶严禁与油脂接触   [是、否、不适用] </w:t>
            </w:r>
          </w:p>
        </w:tc>
      </w:tr>
      <w:tr w:rsidR="009F19C3" w:rsidRPr="005B23DC" w:rsidTr="007719F6">
        <w:trPr>
          <w:trHeight w:val="54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4、氧气与乙炔气瓶间</w:t>
            </w:r>
            <w:smartTag w:uri="urn:schemas-microsoft-com:office:smarttags" w:element="chmetcnv">
              <w:smartTagPr>
                <w:attr w:name="TCSC" w:val="0"/>
                <w:attr w:name="NumberType" w:val="1"/>
                <w:attr w:name="Negative" w:val="False"/>
                <w:attr w:name="HasSpace" w:val="False"/>
                <w:attr w:name="SourceValue" w:val="0"/>
                <w:attr w:name="UnitName" w:val="米"/>
              </w:smartTagPr>
              <w:r w:rsidRPr="005B23DC">
                <w:rPr>
                  <w:rFonts w:ascii="宋体" w:hAnsi="宋体" w:cs="宋体" w:hint="eastAsia"/>
                  <w:color w:val="000000"/>
                  <w:kern w:val="0"/>
                  <w:szCs w:val="21"/>
                </w:rPr>
                <w:t>５米</w:t>
              </w:r>
            </w:smartTag>
            <w:r w:rsidRPr="005B23DC">
              <w:rPr>
                <w:rFonts w:ascii="宋体" w:hAnsi="宋体" w:cs="宋体" w:hint="eastAsia"/>
                <w:color w:val="000000"/>
                <w:kern w:val="0"/>
                <w:szCs w:val="21"/>
              </w:rPr>
              <w:t>以上距离，乙炔气瓶离火源距离１</w:t>
            </w:r>
            <w:smartTag w:uri="urn:schemas-microsoft-com:office:smarttags" w:element="chmetcnv">
              <w:smartTagPr>
                <w:attr w:name="TCSC" w:val="0"/>
                <w:attr w:name="NumberType" w:val="1"/>
                <w:attr w:name="Negative" w:val="False"/>
                <w:attr w:name="HasSpace" w:val="False"/>
                <w:attr w:name="SourceValue" w:val="0"/>
                <w:attr w:name="UnitName" w:val="米"/>
              </w:smartTagPr>
              <w:r w:rsidRPr="005B23DC">
                <w:rPr>
                  <w:rFonts w:ascii="宋体" w:hAnsi="宋体" w:cs="宋体" w:hint="eastAsia"/>
                  <w:color w:val="000000"/>
                  <w:kern w:val="0"/>
                  <w:szCs w:val="21"/>
                </w:rPr>
                <w:t>０米</w:t>
              </w:r>
            </w:smartTag>
            <w:r w:rsidRPr="005B23DC">
              <w:rPr>
                <w:rFonts w:ascii="宋体" w:hAnsi="宋体" w:cs="宋体" w:hint="eastAsia"/>
                <w:color w:val="000000"/>
                <w:kern w:val="0"/>
                <w:szCs w:val="21"/>
              </w:rPr>
              <w:t xml:space="preserve">以上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5、气瓶禁止阳光暴晒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6、气瓶存放处有灭火设施和警示标识，通风良好  [是、否、不适用] </w:t>
            </w:r>
          </w:p>
        </w:tc>
      </w:tr>
      <w:tr w:rsidR="009F19C3" w:rsidRPr="005B23DC" w:rsidTr="007719F6">
        <w:trPr>
          <w:trHeight w:val="615"/>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7、使用气瓶时，瓶内气体不得用尽。溶解乙炔气瓶的剩余压力应不小于0.05Mpa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8、气瓶不放在可能有重物下落的地方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9、搬运气瓶不准发生碰撞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10、压力表完好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11、气管无老化、开裂，接头不漏气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12、焊机外壳完整，接线柱无祼露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13、焊机一次、二次线无破损、使用铜芯线、无接头 [是、否、不适用] </w:t>
            </w:r>
          </w:p>
        </w:tc>
      </w:tr>
      <w:tr w:rsidR="009F19C3" w:rsidRPr="005B23DC" w:rsidTr="007719F6">
        <w:trPr>
          <w:trHeight w:val="555"/>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14、焊机的地线要直接可靠地与被焊工件连接，严禁利用厂房的金属结构、管道、轨道或其它金属搭接起来作为导线使用势    [是、否、不适用] </w:t>
            </w:r>
          </w:p>
        </w:tc>
      </w:tr>
      <w:tr w:rsidR="009F19C3" w:rsidRPr="005B23DC" w:rsidTr="007719F6">
        <w:trPr>
          <w:trHeight w:val="312"/>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15、焊、割作业之前做好隔离，防止焊渣火花乱窜。焊、割作业结束后必须及时清理现场，清除残余火种。    [是、否、不适用] </w:t>
            </w:r>
          </w:p>
        </w:tc>
      </w:tr>
      <w:tr w:rsidR="009F19C3" w:rsidRPr="005B23DC"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9F19C3" w:rsidRPr="005B23DC" w:rsidRDefault="009F19C3" w:rsidP="007719F6">
            <w:pPr>
              <w:widowControl/>
              <w:jc w:val="left"/>
              <w:rPr>
                <w:rFonts w:ascii="宋体" w:hAnsi="宋体" w:cs="宋体"/>
                <w:color w:val="000000"/>
                <w:kern w:val="0"/>
                <w:szCs w:val="21"/>
              </w:rPr>
            </w:pPr>
          </w:p>
        </w:tc>
      </w:tr>
      <w:tr w:rsidR="009F19C3" w:rsidRPr="005B23DC" w:rsidTr="007719F6">
        <w:trPr>
          <w:trHeight w:val="285"/>
          <w:jc w:val="center"/>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1、梯子完整，有防滑垫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2、梯子长度够与要到达的工作面相配合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3、注意支设在平整地方，角度60－70度，有人护梯 [是、否、不适用] </w:t>
            </w:r>
          </w:p>
        </w:tc>
      </w:tr>
      <w:tr w:rsidR="009F19C3" w:rsidRPr="005B23DC" w:rsidTr="007719F6">
        <w:trPr>
          <w:trHeight w:val="390"/>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4、当在电气设备或接近电线的设备上工作时不能使用金属梯子    [是、否、不适用] </w:t>
            </w:r>
          </w:p>
        </w:tc>
      </w:tr>
      <w:tr w:rsidR="009F19C3" w:rsidRPr="005B23DC" w:rsidTr="007719F6">
        <w:trPr>
          <w:trHeight w:val="570"/>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5、 除了特殊情况（如进入罐体的特殊设计的楼梯），梯子的宽度至少不低于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5B23DC">
                <w:rPr>
                  <w:rFonts w:ascii="宋体" w:hAnsi="宋体" w:cs="宋体" w:hint="eastAsia"/>
                  <w:color w:val="000000"/>
                  <w:kern w:val="0"/>
                  <w:szCs w:val="21"/>
                </w:rPr>
                <w:t>300MM</w:t>
              </w:r>
            </w:smartTag>
            <w:r w:rsidRPr="005B23DC">
              <w:rPr>
                <w:rFonts w:ascii="宋体" w:hAnsi="宋体" w:cs="宋体" w:hint="eastAsia"/>
                <w:color w:val="000000"/>
                <w:kern w:val="0"/>
                <w:szCs w:val="21"/>
              </w:rPr>
              <w:t xml:space="preserve">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6、多段梯子搭接使用时，迭合部分不应小于等于</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5B23DC">
                <w:rPr>
                  <w:rFonts w:ascii="宋体" w:hAnsi="宋体" w:cs="宋体" w:hint="eastAsia"/>
                  <w:color w:val="000000"/>
                  <w:kern w:val="0"/>
                  <w:szCs w:val="21"/>
                </w:rPr>
                <w:t>900MM</w:t>
              </w:r>
            </w:smartTag>
            <w:r w:rsidRPr="005B23DC">
              <w:rPr>
                <w:rFonts w:ascii="宋体" w:hAnsi="宋体" w:cs="宋体" w:hint="eastAsia"/>
                <w:color w:val="000000"/>
                <w:kern w:val="0"/>
                <w:szCs w:val="21"/>
              </w:rPr>
              <w:t xml:space="preserve">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7、活动梯长度不得超过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5B23DC">
                <w:rPr>
                  <w:rFonts w:ascii="宋体" w:hAnsi="宋体" w:cs="宋体" w:hint="eastAsia"/>
                  <w:color w:val="000000"/>
                  <w:kern w:val="0"/>
                  <w:szCs w:val="21"/>
                </w:rPr>
                <w:t>6米</w:t>
              </w:r>
            </w:smartTag>
            <w:r w:rsidRPr="005B23DC">
              <w:rPr>
                <w:rFonts w:ascii="宋体" w:hAnsi="宋体" w:cs="宋体" w:hint="eastAsia"/>
                <w:color w:val="000000"/>
                <w:kern w:val="0"/>
                <w:szCs w:val="21"/>
              </w:rPr>
              <w:t xml:space="preserve">；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8、梯子立在坚实的地面上，地面上无油污等。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9、不能使用有任何损坏的梯子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10、不站在梯子的最高的踏步上操作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11、不要双手持物上、下梯子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12、不要超过梯子边缘探出上身至腰部，保持重心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13、必须将楼梯伸出比你的工作面高出3个横档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14、梯子必须捆绑或由监护人员扶住，以防滑动。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15、使用梯子时请使用防滑工作鞋     [是、否、不适用] </w:t>
            </w:r>
          </w:p>
        </w:tc>
      </w:tr>
      <w:tr w:rsidR="009F19C3" w:rsidRPr="005B23DC"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16、不能在楼梯上堆放杂物     [是、否、不适用] </w:t>
            </w:r>
          </w:p>
        </w:tc>
      </w:tr>
      <w:tr w:rsidR="009F19C3" w:rsidRPr="005B23DC" w:rsidTr="007719F6">
        <w:trPr>
          <w:trHeight w:val="570"/>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9F19C3" w:rsidRPr="005B23DC" w:rsidRDefault="009F19C3" w:rsidP="007719F6">
            <w:pPr>
              <w:widowControl/>
              <w:jc w:val="center"/>
              <w:rPr>
                <w:rFonts w:ascii="宋体" w:hAnsi="宋体" w:cs="宋体"/>
                <w:color w:val="000000"/>
                <w:kern w:val="0"/>
                <w:szCs w:val="21"/>
              </w:rPr>
            </w:pPr>
            <w:r w:rsidRPr="005B23DC">
              <w:rPr>
                <w:rFonts w:ascii="宋体" w:hAnsi="宋体" w:cs="宋体" w:hint="eastAsia"/>
                <w:color w:val="000000"/>
                <w:kern w:val="0"/>
                <w:szCs w:val="21"/>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1、项目负责人应组织施工单位按规范对脚手架架进行验收，验收合格后挂上“验收合格标牌”    [是、不适用] </w:t>
            </w:r>
          </w:p>
        </w:tc>
      </w:tr>
      <w:tr w:rsidR="009F19C3" w:rsidRPr="005B23DC" w:rsidTr="007719F6">
        <w:trPr>
          <w:trHeight w:val="64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2、钢管扣件式单排脚手架立杆间距撗向不得超过</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5B23DC">
                <w:rPr>
                  <w:rFonts w:ascii="宋体" w:hAnsi="宋体" w:cs="宋体" w:hint="eastAsia"/>
                  <w:color w:val="000000"/>
                  <w:kern w:val="0"/>
                  <w:szCs w:val="21"/>
                </w:rPr>
                <w:t>1.5米</w:t>
              </w:r>
            </w:smartTag>
            <w:r w:rsidRPr="005B23DC">
              <w:rPr>
                <w:rFonts w:ascii="宋体" w:hAnsi="宋体" w:cs="宋体" w:hint="eastAsia"/>
                <w:color w:val="000000"/>
                <w:kern w:val="0"/>
                <w:szCs w:val="21"/>
              </w:rPr>
              <w:t>，纵向不得超过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5B23DC">
                <w:rPr>
                  <w:rFonts w:ascii="宋体" w:hAnsi="宋体" w:cs="宋体" w:hint="eastAsia"/>
                  <w:color w:val="000000"/>
                  <w:kern w:val="0"/>
                  <w:szCs w:val="21"/>
                </w:rPr>
                <w:t>1.8米</w:t>
              </w:r>
            </w:smartTag>
            <w:r w:rsidRPr="005B23DC">
              <w:rPr>
                <w:rFonts w:ascii="宋体" w:hAnsi="宋体" w:cs="宋体" w:hint="eastAsia"/>
                <w:color w:val="000000"/>
                <w:kern w:val="0"/>
                <w:szCs w:val="21"/>
              </w:rPr>
              <w:t>。步距不得超过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5B23DC">
                <w:rPr>
                  <w:rFonts w:ascii="宋体" w:hAnsi="宋体" w:cs="宋体" w:hint="eastAsia"/>
                  <w:color w:val="000000"/>
                  <w:kern w:val="0"/>
                  <w:szCs w:val="21"/>
                </w:rPr>
                <w:t>1.8米</w:t>
              </w:r>
            </w:smartTag>
            <w:r w:rsidRPr="005B23DC">
              <w:rPr>
                <w:rFonts w:ascii="宋体" w:hAnsi="宋体" w:cs="宋体" w:hint="eastAsia"/>
                <w:color w:val="000000"/>
                <w:kern w:val="0"/>
                <w:szCs w:val="21"/>
              </w:rPr>
              <w:t xml:space="preserve">。     [是、不适用] </w:t>
            </w:r>
          </w:p>
        </w:tc>
      </w:tr>
      <w:tr w:rsidR="009F19C3" w:rsidRPr="005B23DC" w:rsidTr="007719F6">
        <w:trPr>
          <w:trHeight w:val="630"/>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3、操作层必须满足：跳板满铺、设安全护拦和贴脚板、张挂立网。当操作层跳板未满铺时，必须在操作层下满铺安全平网。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4、应设置人员上下的梯子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5、脚手架须与构筑物连接或有足够的斜撑，以防止倾倒。[是、不适用] </w:t>
            </w:r>
          </w:p>
        </w:tc>
      </w:tr>
      <w:tr w:rsidR="009F19C3" w:rsidRPr="005B23DC" w:rsidTr="007719F6">
        <w:trPr>
          <w:trHeight w:val="390"/>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6、脚手架搭设在松软地面上时，钢管底部应使用</w:t>
            </w:r>
            <w:smartTag w:uri="urn:schemas-microsoft-com:office:smarttags" w:element="chmetcnv">
              <w:smartTagPr>
                <w:attr w:name="TCSC" w:val="0"/>
                <w:attr w:name="NumberType" w:val="1"/>
                <w:attr w:name="Negative" w:val="False"/>
                <w:attr w:name="HasSpace" w:val="False"/>
                <w:attr w:name="SourceValue" w:val="5"/>
                <w:attr w:name="UnitName" w:val="cm"/>
              </w:smartTagPr>
              <w:r w:rsidRPr="005B23DC">
                <w:rPr>
                  <w:rFonts w:ascii="宋体" w:hAnsi="宋体" w:cs="宋体" w:hint="eastAsia"/>
                  <w:color w:val="000000"/>
                  <w:kern w:val="0"/>
                  <w:szCs w:val="21"/>
                </w:rPr>
                <w:t>5CM</w:t>
              </w:r>
            </w:smartTag>
            <w:r w:rsidRPr="005B23DC">
              <w:rPr>
                <w:rFonts w:ascii="宋体" w:hAnsi="宋体" w:cs="宋体" w:hint="eastAsia"/>
                <w:color w:val="000000"/>
                <w:kern w:val="0"/>
                <w:szCs w:val="21"/>
              </w:rPr>
              <w:t xml:space="preserve">以上的垫木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7、移动式脚手架高度不得超过</w:t>
            </w:r>
            <w:smartTag w:uri="urn:schemas-microsoft-com:office:smarttags" w:element="chmetcnv">
              <w:smartTagPr>
                <w:attr w:name="TCSC" w:val="0"/>
                <w:attr w:name="NumberType" w:val="1"/>
                <w:attr w:name="Negative" w:val="False"/>
                <w:attr w:name="HasSpace" w:val="False"/>
                <w:attr w:name="SourceValue" w:val="5"/>
                <w:attr w:name="UnitName" w:val="米"/>
              </w:smartTagPr>
              <w:r w:rsidRPr="005B23DC">
                <w:rPr>
                  <w:rFonts w:ascii="宋体" w:hAnsi="宋体" w:cs="宋体" w:hint="eastAsia"/>
                  <w:color w:val="000000"/>
                  <w:kern w:val="0"/>
                  <w:szCs w:val="21"/>
                </w:rPr>
                <w:t>5米</w:t>
              </w:r>
            </w:smartTag>
            <w:r w:rsidRPr="005B23DC">
              <w:rPr>
                <w:rFonts w:ascii="宋体" w:hAnsi="宋体" w:cs="宋体" w:hint="eastAsia"/>
                <w:color w:val="000000"/>
                <w:kern w:val="0"/>
                <w:szCs w:val="21"/>
              </w:rPr>
              <w:t xml:space="preserve">。    [是、不适用] </w:t>
            </w:r>
          </w:p>
        </w:tc>
      </w:tr>
      <w:tr w:rsidR="009F19C3" w:rsidRPr="005B23DC" w:rsidTr="007719F6">
        <w:trPr>
          <w:trHeight w:val="285"/>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9F19C3" w:rsidRPr="005B23DC" w:rsidRDefault="009F19C3" w:rsidP="007719F6">
            <w:pPr>
              <w:widowControl/>
              <w:jc w:val="center"/>
              <w:rPr>
                <w:rFonts w:ascii="宋体" w:hAnsi="宋体" w:cs="宋体"/>
                <w:color w:val="000000"/>
                <w:kern w:val="0"/>
                <w:szCs w:val="21"/>
              </w:rPr>
            </w:pPr>
            <w:r w:rsidRPr="005B23DC">
              <w:rPr>
                <w:rFonts w:ascii="宋体" w:hAnsi="宋体" w:cs="宋体" w:hint="eastAsia"/>
                <w:color w:val="000000"/>
                <w:kern w:val="0"/>
                <w:szCs w:val="21"/>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5B23DC">
                <w:rPr>
                  <w:rFonts w:ascii="宋体" w:hAnsi="宋体" w:cs="宋体" w:hint="eastAsia"/>
                  <w:color w:val="000000"/>
                  <w:kern w:val="0"/>
                  <w:szCs w:val="21"/>
                </w:rPr>
                <w:t>2米</w:t>
              </w:r>
            </w:smartTag>
            <w:r w:rsidRPr="005B23DC">
              <w:rPr>
                <w:rFonts w:ascii="宋体" w:hAnsi="宋体" w:cs="宋体" w:hint="eastAsia"/>
                <w:color w:val="000000"/>
                <w:kern w:val="0"/>
                <w:szCs w:val="21"/>
              </w:rPr>
              <w:t xml:space="preserve">及以上高度施工时必须使用安全带或有效防坠措施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2、安全网、安全带无破损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3、安全带未高挂高低用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4、临边有防护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5、预留洞口、地坑封堵，周边有警示隔离带    [是、否、不适用]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6、未经许可不进行交叉作业    [是、否、不适用]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7、通道上方施工时须封闭道路或设防护棚    [是、不适用]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8、禁止抛、扔工件、材料    [是、不适用] </w:t>
            </w:r>
          </w:p>
        </w:tc>
      </w:tr>
      <w:tr w:rsidR="009F19C3" w:rsidRPr="005B23DC" w:rsidTr="007719F6">
        <w:trPr>
          <w:trHeight w:val="285"/>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9F19C3" w:rsidRPr="005B23DC" w:rsidRDefault="009F19C3" w:rsidP="007719F6">
            <w:pPr>
              <w:widowControl/>
              <w:jc w:val="center"/>
              <w:rPr>
                <w:rFonts w:ascii="宋体" w:hAnsi="宋体" w:cs="宋体"/>
                <w:color w:val="000000"/>
                <w:kern w:val="0"/>
                <w:szCs w:val="21"/>
              </w:rPr>
            </w:pPr>
            <w:r w:rsidRPr="005B23DC">
              <w:rPr>
                <w:rFonts w:ascii="宋体" w:hAnsi="宋体" w:cs="宋体" w:hint="eastAsia"/>
                <w:color w:val="000000"/>
                <w:kern w:val="0"/>
                <w:szCs w:val="21"/>
              </w:rPr>
              <w:lastRenderedPageBreak/>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1、工具材料分类堆放整齐有序    [是、否不适用]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2、施工区域周边设警示带    [是、否、不适用]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3、废物、垃圾收存处理，清洗剂、油类等未排入雨水沟 [是、否、不适用]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4、施工现场无积水    [是、否、不适用]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5、做到工完场地清    [是、否、不适用]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6、易燃易爆品分类存放于有标识和灭火设施的指定地点  [是、否、不适用]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7、无防粉尘、防噪声措施    [是、否、不适用] </w:t>
            </w:r>
          </w:p>
        </w:tc>
      </w:tr>
      <w:tr w:rsidR="009F19C3" w:rsidRPr="005B23DC"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color w:val="000000"/>
                <w:kern w:val="0"/>
                <w:szCs w:val="21"/>
              </w:rPr>
            </w:pPr>
          </w:p>
        </w:tc>
        <w:tc>
          <w:tcPr>
            <w:tcW w:w="7780" w:type="dxa"/>
            <w:tcBorders>
              <w:top w:val="single" w:sz="4" w:space="0" w:color="auto"/>
              <w:left w:val="nil"/>
              <w:bottom w:val="nil"/>
              <w:right w:val="single" w:sz="8" w:space="0" w:color="000000"/>
            </w:tcBorders>
            <w:shd w:val="clear" w:color="auto" w:fill="auto"/>
            <w:vAlign w:val="center"/>
          </w:tcPr>
          <w:p w:rsidR="009F19C3" w:rsidRPr="005B23DC" w:rsidRDefault="009F19C3"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8、禁止在现场焚烧物品    [是、否、不适用] </w:t>
            </w:r>
          </w:p>
        </w:tc>
      </w:tr>
      <w:tr w:rsidR="009F19C3" w:rsidRPr="005B23DC" w:rsidTr="007719F6">
        <w:trPr>
          <w:trHeight w:val="315"/>
          <w:jc w:val="center"/>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备注：</w:t>
            </w:r>
          </w:p>
        </w:tc>
      </w:tr>
      <w:tr w:rsidR="009F19C3" w:rsidRPr="005B23DC" w:rsidTr="007719F6">
        <w:trPr>
          <w:trHeight w:val="315"/>
          <w:jc w:val="center"/>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9F19C3" w:rsidRPr="005B23DC" w:rsidRDefault="009F19C3" w:rsidP="007719F6">
            <w:pPr>
              <w:widowControl/>
              <w:jc w:val="left"/>
              <w:rPr>
                <w:rFonts w:ascii="宋体" w:hAnsi="宋体" w:cs="宋体"/>
                <w:kern w:val="0"/>
                <w:szCs w:val="21"/>
              </w:rPr>
            </w:pPr>
          </w:p>
        </w:tc>
      </w:tr>
      <w:tr w:rsidR="009F19C3" w:rsidRPr="005B23DC" w:rsidTr="007719F6">
        <w:trPr>
          <w:trHeight w:val="465"/>
          <w:jc w:val="center"/>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9F19C3" w:rsidRPr="005B23DC" w:rsidRDefault="009F19C3" w:rsidP="007719F6">
            <w:pPr>
              <w:widowControl/>
              <w:jc w:val="left"/>
              <w:rPr>
                <w:rFonts w:ascii="宋体" w:hAnsi="宋体" w:cs="宋体"/>
                <w:kern w:val="0"/>
                <w:szCs w:val="21"/>
              </w:rPr>
            </w:pPr>
          </w:p>
        </w:tc>
      </w:tr>
      <w:tr w:rsidR="009F19C3" w:rsidRPr="005B23DC" w:rsidTr="007719F6">
        <w:trPr>
          <w:trHeight w:val="420"/>
          <w:jc w:val="center"/>
        </w:trPr>
        <w:tc>
          <w:tcPr>
            <w:tcW w:w="9940" w:type="dxa"/>
            <w:gridSpan w:val="2"/>
            <w:tcBorders>
              <w:top w:val="single" w:sz="8" w:space="0" w:color="auto"/>
              <w:left w:val="nil"/>
              <w:bottom w:val="nil"/>
              <w:right w:val="nil"/>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 xml:space="preserve">                                    签发人：</w:t>
            </w:r>
          </w:p>
        </w:tc>
      </w:tr>
    </w:tbl>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A552E3" w:rsidRDefault="00A552E3" w:rsidP="009F19C3">
      <w:pPr>
        <w:widowControl/>
        <w:rPr>
          <w:rFonts w:ascii="宋体" w:hAnsi="宋体" w:cs="宋体"/>
          <w:b/>
          <w:bCs/>
          <w:kern w:val="0"/>
          <w:szCs w:val="21"/>
        </w:rPr>
      </w:pPr>
    </w:p>
    <w:p w:rsidR="00A552E3" w:rsidRDefault="00A552E3" w:rsidP="009F19C3">
      <w:pPr>
        <w:widowControl/>
        <w:rPr>
          <w:rFonts w:ascii="宋体" w:hAnsi="宋体" w:cs="宋体"/>
          <w:b/>
          <w:bCs/>
          <w:kern w:val="0"/>
          <w:szCs w:val="21"/>
        </w:rPr>
      </w:pPr>
    </w:p>
    <w:p w:rsidR="00A552E3" w:rsidRDefault="00A552E3" w:rsidP="009F19C3">
      <w:pPr>
        <w:widowControl/>
        <w:rPr>
          <w:rFonts w:ascii="宋体" w:hAnsi="宋体" w:cs="宋体"/>
          <w:b/>
          <w:bCs/>
          <w:kern w:val="0"/>
          <w:szCs w:val="21"/>
        </w:rPr>
      </w:pPr>
    </w:p>
    <w:p w:rsidR="00A552E3" w:rsidRDefault="00A552E3" w:rsidP="009F19C3">
      <w:pPr>
        <w:widowControl/>
        <w:rPr>
          <w:rFonts w:ascii="宋体" w:hAnsi="宋体" w:cs="宋体"/>
          <w:b/>
          <w:bCs/>
          <w:kern w:val="0"/>
          <w:szCs w:val="21"/>
        </w:rPr>
      </w:pPr>
    </w:p>
    <w:p w:rsidR="00A552E3" w:rsidRDefault="00A552E3" w:rsidP="009F19C3">
      <w:pPr>
        <w:widowControl/>
        <w:rPr>
          <w:rFonts w:ascii="宋体" w:hAnsi="宋体" w:cs="宋体"/>
          <w:b/>
          <w:bCs/>
          <w:kern w:val="0"/>
          <w:szCs w:val="21"/>
        </w:rPr>
      </w:pPr>
    </w:p>
    <w:p w:rsidR="009F19C3" w:rsidRDefault="009F19C3" w:rsidP="009F19C3">
      <w:pPr>
        <w:widowControl/>
        <w:rPr>
          <w:rFonts w:ascii="宋体" w:hAnsi="宋体" w:cs="宋体"/>
          <w:b/>
          <w:bCs/>
          <w:kern w:val="0"/>
          <w:szCs w:val="21"/>
        </w:rPr>
      </w:pPr>
    </w:p>
    <w:p w:rsidR="009F19C3" w:rsidRPr="005B23DC" w:rsidRDefault="009F19C3" w:rsidP="009F19C3">
      <w:pPr>
        <w:widowControl/>
        <w:rPr>
          <w:rFonts w:ascii="宋体" w:hAnsi="宋体" w:cs="宋体"/>
          <w:b/>
          <w:bCs/>
          <w:kern w:val="0"/>
          <w:szCs w:val="21"/>
        </w:rPr>
      </w:pPr>
    </w:p>
    <w:p w:rsidR="009F19C3" w:rsidRPr="005B23DC" w:rsidRDefault="009F19C3" w:rsidP="009F19C3">
      <w:pPr>
        <w:widowControl/>
        <w:rPr>
          <w:rFonts w:ascii="宋体" w:hAnsi="宋体" w:cs="宋体"/>
          <w:b/>
          <w:bCs/>
          <w:kern w:val="0"/>
          <w:szCs w:val="21"/>
        </w:rPr>
      </w:pPr>
      <w:r w:rsidRPr="005B23DC">
        <w:rPr>
          <w:rFonts w:ascii="宋体" w:hAnsi="宋体" w:cs="宋体" w:hint="eastAsia"/>
          <w:b/>
          <w:bCs/>
          <w:kern w:val="0"/>
          <w:szCs w:val="21"/>
        </w:rPr>
        <w:lastRenderedPageBreak/>
        <w:t>附表二：</w:t>
      </w:r>
    </w:p>
    <w:p w:rsidR="009F19C3" w:rsidRPr="005B23DC" w:rsidRDefault="009F19C3" w:rsidP="009F19C3">
      <w:pPr>
        <w:adjustRightInd w:val="0"/>
        <w:snapToGrid w:val="0"/>
        <w:spacing w:line="300" w:lineRule="auto"/>
        <w:rPr>
          <w:rFonts w:hAnsi="宋体"/>
          <w:szCs w:val="21"/>
        </w:rPr>
      </w:pPr>
    </w:p>
    <w:tbl>
      <w:tblPr>
        <w:tblW w:w="9852" w:type="dxa"/>
        <w:jc w:val="center"/>
        <w:tblLook w:val="0000" w:firstRow="0" w:lastRow="0" w:firstColumn="0" w:lastColumn="0" w:noHBand="0" w:noVBand="0"/>
      </w:tblPr>
      <w:tblGrid>
        <w:gridCol w:w="1389"/>
        <w:gridCol w:w="4036"/>
        <w:gridCol w:w="1055"/>
        <w:gridCol w:w="900"/>
        <w:gridCol w:w="1356"/>
        <w:gridCol w:w="1116"/>
      </w:tblGrid>
      <w:tr w:rsidR="009F19C3" w:rsidRPr="005B23DC" w:rsidTr="007719F6">
        <w:trPr>
          <w:trHeight w:val="510"/>
          <w:jc w:val="center"/>
        </w:trPr>
        <w:tc>
          <w:tcPr>
            <w:tcW w:w="9852" w:type="dxa"/>
            <w:gridSpan w:val="6"/>
            <w:tcBorders>
              <w:top w:val="nil"/>
              <w:left w:val="nil"/>
              <w:bottom w:val="single" w:sz="8" w:space="0" w:color="auto"/>
              <w:right w:val="nil"/>
            </w:tcBorders>
            <w:shd w:val="clear" w:color="auto" w:fill="FFFFFF"/>
            <w:vAlign w:val="center"/>
          </w:tcPr>
          <w:p w:rsidR="009F19C3" w:rsidRPr="005B23DC" w:rsidRDefault="009F19C3" w:rsidP="007719F6">
            <w:pPr>
              <w:widowControl/>
              <w:jc w:val="center"/>
              <w:rPr>
                <w:rFonts w:ascii="宋体" w:hAnsi="宋体" w:cs="宋体"/>
                <w:b/>
                <w:bCs/>
                <w:kern w:val="0"/>
                <w:szCs w:val="21"/>
              </w:rPr>
            </w:pPr>
            <w:r w:rsidRPr="005B23DC">
              <w:rPr>
                <w:rFonts w:ascii="宋体" w:hAnsi="宋体" w:cs="宋体" w:hint="eastAsia"/>
                <w:b/>
                <w:bCs/>
                <w:kern w:val="0"/>
                <w:szCs w:val="21"/>
              </w:rPr>
              <w:t>移动电器检查（监护）表</w:t>
            </w:r>
          </w:p>
        </w:tc>
      </w:tr>
      <w:tr w:rsidR="009F19C3" w:rsidRPr="005B23DC" w:rsidTr="007719F6">
        <w:trPr>
          <w:trHeight w:val="495"/>
          <w:jc w:val="center"/>
        </w:trPr>
        <w:tc>
          <w:tcPr>
            <w:tcW w:w="1389" w:type="dxa"/>
            <w:tcBorders>
              <w:top w:val="nil"/>
              <w:left w:val="single" w:sz="8" w:space="0" w:color="auto"/>
              <w:bottom w:val="nil"/>
              <w:right w:val="single" w:sz="4"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 xml:space="preserve">　</w:t>
            </w:r>
          </w:p>
        </w:tc>
        <w:tc>
          <w:tcPr>
            <w:tcW w:w="1055" w:type="dxa"/>
            <w:tcBorders>
              <w:top w:val="nil"/>
              <w:left w:val="nil"/>
              <w:bottom w:val="nil"/>
              <w:right w:val="single" w:sz="4"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 xml:space="preserve">　</w:t>
            </w:r>
          </w:p>
        </w:tc>
        <w:tc>
          <w:tcPr>
            <w:tcW w:w="1356" w:type="dxa"/>
            <w:tcBorders>
              <w:top w:val="nil"/>
              <w:left w:val="nil"/>
              <w:bottom w:val="nil"/>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检查日期</w:t>
            </w:r>
          </w:p>
        </w:tc>
        <w:tc>
          <w:tcPr>
            <w:tcW w:w="1116" w:type="dxa"/>
            <w:tcBorders>
              <w:top w:val="nil"/>
              <w:left w:val="nil"/>
              <w:bottom w:val="nil"/>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检查人</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1</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2</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3</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4</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5</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6</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7</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9</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rsidR="009F19C3" w:rsidRPr="005B23DC" w:rsidRDefault="009F19C3" w:rsidP="007719F6">
            <w:pPr>
              <w:widowControl/>
              <w:jc w:val="center"/>
              <w:rPr>
                <w:rFonts w:ascii="宋体" w:hAnsi="宋体" w:cs="宋体"/>
                <w:kern w:val="0"/>
                <w:szCs w:val="21"/>
              </w:rPr>
            </w:pPr>
            <w:r w:rsidRPr="005B23DC">
              <w:rPr>
                <w:rFonts w:ascii="宋体" w:hAnsi="宋体" w:cs="宋体" w:hint="eastAsia"/>
                <w:kern w:val="0"/>
                <w:szCs w:val="21"/>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9F19C3" w:rsidRPr="005B23DC" w:rsidRDefault="009F19C3"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9F19C3" w:rsidRPr="005B23DC" w:rsidTr="007719F6">
        <w:trPr>
          <w:trHeight w:val="312"/>
          <w:jc w:val="center"/>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9F19C3" w:rsidRPr="005B23DC" w:rsidRDefault="009F19C3" w:rsidP="007719F6">
            <w:pPr>
              <w:widowControl/>
              <w:jc w:val="left"/>
              <w:rPr>
                <w:rFonts w:ascii="宋体" w:hAnsi="宋体" w:cs="宋体"/>
                <w:kern w:val="0"/>
                <w:szCs w:val="21"/>
              </w:rPr>
            </w:pPr>
            <w:r w:rsidRPr="005B23DC">
              <w:rPr>
                <w:rFonts w:ascii="宋体" w:hAnsi="宋体" w:cs="宋体" w:hint="eastAsia"/>
                <w:kern w:val="0"/>
                <w:szCs w:val="21"/>
              </w:rPr>
              <w:t>备注：</w:t>
            </w:r>
          </w:p>
        </w:tc>
      </w:tr>
      <w:tr w:rsidR="009F19C3" w:rsidRPr="005B23DC"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9F19C3" w:rsidRPr="005B23DC" w:rsidRDefault="009F19C3" w:rsidP="007719F6">
            <w:pPr>
              <w:widowControl/>
              <w:jc w:val="left"/>
              <w:rPr>
                <w:rFonts w:ascii="宋体" w:hAnsi="宋体" w:cs="宋体"/>
                <w:kern w:val="0"/>
                <w:szCs w:val="21"/>
              </w:rPr>
            </w:pPr>
          </w:p>
        </w:tc>
      </w:tr>
      <w:tr w:rsidR="009F19C3" w:rsidRPr="005B23DC"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9F19C3" w:rsidRPr="005B23DC" w:rsidRDefault="009F19C3" w:rsidP="007719F6">
            <w:pPr>
              <w:widowControl/>
              <w:jc w:val="left"/>
              <w:rPr>
                <w:rFonts w:ascii="宋体" w:hAnsi="宋体" w:cs="宋体"/>
                <w:kern w:val="0"/>
                <w:szCs w:val="21"/>
              </w:rPr>
            </w:pPr>
          </w:p>
        </w:tc>
      </w:tr>
      <w:tr w:rsidR="009F19C3" w:rsidRPr="005B23DC"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9F19C3" w:rsidRPr="005B23DC" w:rsidRDefault="009F19C3" w:rsidP="007719F6">
            <w:pPr>
              <w:widowControl/>
              <w:jc w:val="left"/>
              <w:rPr>
                <w:rFonts w:ascii="宋体" w:hAnsi="宋体" w:cs="宋体"/>
                <w:kern w:val="0"/>
                <w:szCs w:val="21"/>
              </w:rPr>
            </w:pPr>
          </w:p>
        </w:tc>
      </w:tr>
      <w:tr w:rsidR="009F19C3" w:rsidRPr="005B23DC"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9F19C3" w:rsidRPr="005B23DC" w:rsidRDefault="009F19C3" w:rsidP="007719F6">
            <w:pPr>
              <w:widowControl/>
              <w:jc w:val="left"/>
              <w:rPr>
                <w:rFonts w:ascii="宋体" w:hAnsi="宋体" w:cs="宋体"/>
                <w:kern w:val="0"/>
                <w:szCs w:val="21"/>
              </w:rPr>
            </w:pPr>
          </w:p>
        </w:tc>
      </w:tr>
      <w:tr w:rsidR="009F19C3" w:rsidRPr="005B23DC"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9F19C3" w:rsidRPr="005B23DC" w:rsidRDefault="009F19C3" w:rsidP="007719F6">
            <w:pPr>
              <w:widowControl/>
              <w:jc w:val="left"/>
              <w:rPr>
                <w:rFonts w:ascii="宋体" w:hAnsi="宋体" w:cs="宋体"/>
                <w:kern w:val="0"/>
                <w:szCs w:val="21"/>
              </w:rPr>
            </w:pPr>
          </w:p>
        </w:tc>
      </w:tr>
      <w:tr w:rsidR="009F19C3" w:rsidRPr="005B23DC"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9F19C3" w:rsidRPr="005B23DC" w:rsidRDefault="009F19C3" w:rsidP="007719F6">
            <w:pPr>
              <w:widowControl/>
              <w:jc w:val="left"/>
              <w:rPr>
                <w:rFonts w:ascii="宋体" w:hAnsi="宋体" w:cs="宋体"/>
                <w:kern w:val="0"/>
                <w:szCs w:val="21"/>
              </w:rPr>
            </w:pPr>
          </w:p>
        </w:tc>
      </w:tr>
    </w:tbl>
    <w:p w:rsidR="009F19C3" w:rsidRPr="005B23DC" w:rsidRDefault="009F19C3" w:rsidP="009F19C3">
      <w:pPr>
        <w:adjustRightInd w:val="0"/>
        <w:snapToGrid w:val="0"/>
        <w:spacing w:line="300" w:lineRule="auto"/>
        <w:rPr>
          <w:rFonts w:hAnsi="宋体"/>
          <w:szCs w:val="21"/>
        </w:rPr>
      </w:pPr>
    </w:p>
    <w:p w:rsidR="009F19C3" w:rsidRPr="005B23DC"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9F19C3" w:rsidRDefault="009F19C3" w:rsidP="009F19C3">
      <w:pPr>
        <w:adjustRightInd w:val="0"/>
        <w:snapToGrid w:val="0"/>
        <w:spacing w:line="300" w:lineRule="auto"/>
        <w:rPr>
          <w:rFonts w:hAnsi="宋体"/>
          <w:szCs w:val="21"/>
        </w:rPr>
      </w:pPr>
    </w:p>
    <w:p w:rsidR="00A552E3" w:rsidRDefault="00A552E3" w:rsidP="009F19C3">
      <w:pPr>
        <w:adjustRightInd w:val="0"/>
        <w:snapToGrid w:val="0"/>
        <w:spacing w:line="300" w:lineRule="auto"/>
        <w:rPr>
          <w:rFonts w:hAnsi="宋体"/>
          <w:szCs w:val="21"/>
        </w:rPr>
      </w:pPr>
    </w:p>
    <w:p w:rsidR="00A552E3" w:rsidRPr="005B23DC" w:rsidRDefault="00A552E3" w:rsidP="009F19C3">
      <w:pPr>
        <w:adjustRightInd w:val="0"/>
        <w:snapToGrid w:val="0"/>
        <w:spacing w:line="300" w:lineRule="auto"/>
        <w:rPr>
          <w:rFonts w:hAnsi="宋体"/>
          <w:szCs w:val="21"/>
        </w:rPr>
      </w:pPr>
    </w:p>
    <w:p w:rsidR="009F19C3" w:rsidRPr="005B23DC" w:rsidRDefault="009F19C3" w:rsidP="009F19C3">
      <w:pPr>
        <w:widowControl/>
        <w:rPr>
          <w:rFonts w:ascii="宋体" w:hAnsi="宋体" w:cs="宋体"/>
          <w:b/>
          <w:bCs/>
          <w:kern w:val="0"/>
          <w:szCs w:val="21"/>
        </w:rPr>
      </w:pPr>
      <w:r w:rsidRPr="005B23DC">
        <w:rPr>
          <w:rFonts w:ascii="宋体" w:hAnsi="宋体" w:cs="宋体" w:hint="eastAsia"/>
          <w:b/>
          <w:bCs/>
          <w:kern w:val="0"/>
          <w:szCs w:val="21"/>
        </w:rPr>
        <w:lastRenderedPageBreak/>
        <w:t>附表三：</w:t>
      </w:r>
    </w:p>
    <w:p w:rsidR="009F19C3" w:rsidRPr="00372F4F" w:rsidRDefault="009F19C3" w:rsidP="009F19C3">
      <w:pPr>
        <w:adjustRightInd w:val="0"/>
        <w:snapToGrid w:val="0"/>
        <w:spacing w:line="300" w:lineRule="auto"/>
        <w:rPr>
          <w:rFonts w:hAnsi="宋体"/>
          <w:sz w:val="24"/>
        </w:rPr>
      </w:pPr>
      <w:r>
        <w:rPr>
          <w:rFonts w:hAnsi="宋体"/>
          <w:noProof/>
          <w:sz w:val="24"/>
        </w:rPr>
        <w:drawing>
          <wp:inline distT="0" distB="0" distL="0" distR="0">
            <wp:extent cx="5812155" cy="8220075"/>
            <wp:effectExtent l="0" t="0" r="0" b="9525"/>
            <wp:docPr id="1" name="图片 1"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rsidR="009F19C3" w:rsidRPr="00F62CD3" w:rsidRDefault="009F19C3" w:rsidP="009F19C3">
      <w:pPr>
        <w:rPr>
          <w:rFonts w:ascii="宋体" w:hAnsi="宋体"/>
          <w:color w:val="0000FF"/>
          <w:sz w:val="24"/>
        </w:rPr>
      </w:pPr>
    </w:p>
    <w:p w:rsidR="00ED33FE" w:rsidRPr="00A00860" w:rsidRDefault="00ED33FE" w:rsidP="00A00860">
      <w:pPr>
        <w:ind w:firstLineChars="200" w:firstLine="420"/>
        <w:jc w:val="left"/>
        <w:rPr>
          <w:rFonts w:ascii="宋体"/>
          <w:szCs w:val="21"/>
        </w:rPr>
      </w:pPr>
    </w:p>
    <w:sectPr w:rsidR="00ED33FE" w:rsidRPr="00A00860" w:rsidSect="00F56A2A">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0F" w:rsidRDefault="008A390F" w:rsidP="007B0BB7">
      <w:r>
        <w:separator/>
      </w:r>
    </w:p>
  </w:endnote>
  <w:endnote w:type="continuationSeparator" w:id="0">
    <w:p w:rsidR="008A390F" w:rsidRDefault="008A390F" w:rsidP="007B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0F" w:rsidRDefault="008A390F" w:rsidP="007B0BB7">
      <w:r>
        <w:separator/>
      </w:r>
    </w:p>
  </w:footnote>
  <w:footnote w:type="continuationSeparator" w:id="0">
    <w:p w:rsidR="008A390F" w:rsidRDefault="008A390F" w:rsidP="007B0B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2BFA"/>
    <w:multiLevelType w:val="hybridMultilevel"/>
    <w:tmpl w:val="31BAFE0E"/>
    <w:lvl w:ilvl="0" w:tplc="F6B6326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1255D51"/>
    <w:multiLevelType w:val="hybridMultilevel"/>
    <w:tmpl w:val="1BEA6090"/>
    <w:lvl w:ilvl="0" w:tplc="7ECA7A3E">
      <w:start w:val="1"/>
      <w:numFmt w:val="decimal"/>
      <w:lvlText w:val="%1)"/>
      <w:lvlJc w:val="left"/>
      <w:pPr>
        <w:ind w:left="1289" w:hanging="720"/>
      </w:pPr>
      <w:rPr>
        <w:rFonts w:ascii="Times New Roman" w:hAnsi="Times New Roman" w:cs="Times New Roman" w:hint="default"/>
        <w:color w:val="auto"/>
        <w:sz w:val="24"/>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 w15:restartNumberingAfterBreak="0">
    <w:nsid w:val="17EB58D4"/>
    <w:multiLevelType w:val="multilevel"/>
    <w:tmpl w:val="582E52CA"/>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3" w15:restartNumberingAfterBreak="0">
    <w:nsid w:val="1E6F43BE"/>
    <w:multiLevelType w:val="hybridMultilevel"/>
    <w:tmpl w:val="F07A1A48"/>
    <w:lvl w:ilvl="0" w:tplc="7ECA7A3E">
      <w:start w:val="1"/>
      <w:numFmt w:val="decimal"/>
      <w:lvlText w:val="%1)"/>
      <w:lvlJc w:val="left"/>
      <w:pPr>
        <w:ind w:left="795" w:hanging="435"/>
      </w:pPr>
      <w:rPr>
        <w:rFonts w:ascii="Times New Roman" w:hAnsi="Times New Roman" w:cs="Times New Roman" w:hint="default"/>
        <w:color w:val="auto"/>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DD61D23"/>
    <w:multiLevelType w:val="hybridMultilevel"/>
    <w:tmpl w:val="1BEA6090"/>
    <w:lvl w:ilvl="0" w:tplc="7ECA7A3E">
      <w:start w:val="1"/>
      <w:numFmt w:val="decimal"/>
      <w:lvlText w:val="%1)"/>
      <w:lvlJc w:val="left"/>
      <w:pPr>
        <w:ind w:left="1289" w:hanging="720"/>
      </w:pPr>
      <w:rPr>
        <w:rFonts w:ascii="Times New Roman" w:hAnsi="Times New Roman" w:cs="Times New Roman" w:hint="default"/>
        <w:color w:val="auto"/>
        <w:sz w:val="24"/>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2DF67DD8"/>
    <w:multiLevelType w:val="hybridMultilevel"/>
    <w:tmpl w:val="1BEA6090"/>
    <w:lvl w:ilvl="0" w:tplc="7ECA7A3E">
      <w:start w:val="1"/>
      <w:numFmt w:val="decimal"/>
      <w:lvlText w:val="%1)"/>
      <w:lvlJc w:val="left"/>
      <w:pPr>
        <w:ind w:left="1289" w:hanging="720"/>
      </w:pPr>
      <w:rPr>
        <w:rFonts w:ascii="Times New Roman" w:hAnsi="Times New Roman" w:cs="Times New Roman" w:hint="default"/>
        <w:color w:val="auto"/>
        <w:sz w:val="24"/>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6" w15:restartNumberingAfterBreak="0">
    <w:nsid w:val="3B197238"/>
    <w:multiLevelType w:val="hybridMultilevel"/>
    <w:tmpl w:val="27928C44"/>
    <w:lvl w:ilvl="0" w:tplc="C67E7C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1C5760"/>
    <w:multiLevelType w:val="hybridMultilevel"/>
    <w:tmpl w:val="AD24D95A"/>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554E1C"/>
    <w:multiLevelType w:val="hybridMultilevel"/>
    <w:tmpl w:val="1BEA6090"/>
    <w:lvl w:ilvl="0" w:tplc="7ECA7A3E">
      <w:start w:val="1"/>
      <w:numFmt w:val="decimal"/>
      <w:lvlText w:val="%1)"/>
      <w:lvlJc w:val="left"/>
      <w:pPr>
        <w:ind w:left="1289" w:hanging="720"/>
      </w:pPr>
      <w:rPr>
        <w:rFonts w:ascii="Times New Roman" w:hAnsi="Times New Roman" w:cs="Times New Roman" w:hint="default"/>
        <w:color w:val="auto"/>
        <w:sz w:val="24"/>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9" w15:restartNumberingAfterBreak="0">
    <w:nsid w:val="47571AE1"/>
    <w:multiLevelType w:val="hybridMultilevel"/>
    <w:tmpl w:val="C65A25B4"/>
    <w:lvl w:ilvl="0" w:tplc="DEFAB6A6">
      <w:start w:val="1"/>
      <w:numFmt w:val="chineseCountingThousand"/>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FD685D"/>
    <w:multiLevelType w:val="hybridMultilevel"/>
    <w:tmpl w:val="DEEC85CA"/>
    <w:lvl w:ilvl="0" w:tplc="7ECA7A3E">
      <w:start w:val="1"/>
      <w:numFmt w:val="decimal"/>
      <w:lvlText w:val="%1)"/>
      <w:lvlJc w:val="left"/>
      <w:pPr>
        <w:ind w:left="840" w:hanging="420"/>
      </w:pPr>
      <w:rPr>
        <w:rFonts w:ascii="Times New Roman" w:hAnsi="Times New Roman" w:cs="Times New Roman" w:hint="default"/>
        <w:color w:val="auto"/>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270A34"/>
    <w:multiLevelType w:val="hybridMultilevel"/>
    <w:tmpl w:val="2ADE156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DD0F25"/>
    <w:multiLevelType w:val="hybridMultilevel"/>
    <w:tmpl w:val="DD6C2E0E"/>
    <w:lvl w:ilvl="0" w:tplc="2CEEEEDA">
      <w:start w:val="1"/>
      <w:numFmt w:val="decimal"/>
      <w:lvlText w:val="%1."/>
      <w:lvlJc w:val="left"/>
      <w:pPr>
        <w:tabs>
          <w:tab w:val="num" w:pos="360"/>
        </w:tabs>
        <w:ind w:left="360" w:hanging="360"/>
      </w:pPr>
      <w:rPr>
        <w:rFonts w:hint="default"/>
      </w:rPr>
    </w:lvl>
    <w:lvl w:ilvl="1" w:tplc="4BDA7390">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5425230"/>
    <w:multiLevelType w:val="hybridMultilevel"/>
    <w:tmpl w:val="1BEA6090"/>
    <w:lvl w:ilvl="0" w:tplc="7ECA7A3E">
      <w:start w:val="1"/>
      <w:numFmt w:val="decimal"/>
      <w:lvlText w:val="%1)"/>
      <w:lvlJc w:val="left"/>
      <w:pPr>
        <w:ind w:left="1289" w:hanging="720"/>
      </w:pPr>
      <w:rPr>
        <w:rFonts w:ascii="Times New Roman" w:hAnsi="Times New Roman" w:cs="Times New Roman" w:hint="default"/>
        <w:color w:val="auto"/>
        <w:sz w:val="24"/>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4" w15:restartNumberingAfterBreak="0">
    <w:nsid w:val="6831617B"/>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5" w15:restartNumberingAfterBreak="0">
    <w:nsid w:val="7E486D26"/>
    <w:multiLevelType w:val="hybridMultilevel"/>
    <w:tmpl w:val="EF5E83D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3C862E5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2"/>
  </w:num>
  <w:num w:numId="3">
    <w:abstractNumId w:val="11"/>
  </w:num>
  <w:num w:numId="4">
    <w:abstractNumId w:val="7"/>
  </w:num>
  <w:num w:numId="5">
    <w:abstractNumId w:val="15"/>
  </w:num>
  <w:num w:numId="6">
    <w:abstractNumId w:val="10"/>
  </w:num>
  <w:num w:numId="7">
    <w:abstractNumId w:val="0"/>
  </w:num>
  <w:num w:numId="8">
    <w:abstractNumId w:val="3"/>
  </w:num>
  <w:num w:numId="9">
    <w:abstractNumId w:val="5"/>
  </w:num>
  <w:num w:numId="10">
    <w:abstractNumId w:val="6"/>
  </w:num>
  <w:num w:numId="11">
    <w:abstractNumId w:val="8"/>
  </w:num>
  <w:num w:numId="12">
    <w:abstractNumId w:val="4"/>
  </w:num>
  <w:num w:numId="13">
    <w:abstractNumId w:val="1"/>
  </w:num>
  <w:num w:numId="14">
    <w:abstractNumId w:val="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0A"/>
    <w:rsid w:val="00036724"/>
    <w:rsid w:val="00041F7D"/>
    <w:rsid w:val="00087327"/>
    <w:rsid w:val="000A0A28"/>
    <w:rsid w:val="000A27C5"/>
    <w:rsid w:val="000C2DF7"/>
    <w:rsid w:val="001000E5"/>
    <w:rsid w:val="001102C6"/>
    <w:rsid w:val="00140460"/>
    <w:rsid w:val="00162CBB"/>
    <w:rsid w:val="001932AC"/>
    <w:rsid w:val="001A2B3F"/>
    <w:rsid w:val="001B190A"/>
    <w:rsid w:val="00224CE7"/>
    <w:rsid w:val="00230508"/>
    <w:rsid w:val="00232019"/>
    <w:rsid w:val="00233FA8"/>
    <w:rsid w:val="00234F7C"/>
    <w:rsid w:val="002B5249"/>
    <w:rsid w:val="002B5420"/>
    <w:rsid w:val="002C5CCC"/>
    <w:rsid w:val="002D2CDE"/>
    <w:rsid w:val="002F36D4"/>
    <w:rsid w:val="00316B61"/>
    <w:rsid w:val="003253CC"/>
    <w:rsid w:val="0034400F"/>
    <w:rsid w:val="003454F3"/>
    <w:rsid w:val="004019F6"/>
    <w:rsid w:val="00405CC1"/>
    <w:rsid w:val="004F3CA5"/>
    <w:rsid w:val="00510D5E"/>
    <w:rsid w:val="00533216"/>
    <w:rsid w:val="005362E8"/>
    <w:rsid w:val="00556020"/>
    <w:rsid w:val="005B37E5"/>
    <w:rsid w:val="005D046E"/>
    <w:rsid w:val="005E2283"/>
    <w:rsid w:val="005E7A56"/>
    <w:rsid w:val="005F0AA0"/>
    <w:rsid w:val="005F3B1A"/>
    <w:rsid w:val="00607429"/>
    <w:rsid w:val="00610890"/>
    <w:rsid w:val="006122E4"/>
    <w:rsid w:val="00614443"/>
    <w:rsid w:val="00635686"/>
    <w:rsid w:val="00635706"/>
    <w:rsid w:val="00637D21"/>
    <w:rsid w:val="00642C52"/>
    <w:rsid w:val="006556BC"/>
    <w:rsid w:val="0066345E"/>
    <w:rsid w:val="006A1D82"/>
    <w:rsid w:val="006B1A86"/>
    <w:rsid w:val="006C31A3"/>
    <w:rsid w:val="006D0943"/>
    <w:rsid w:val="006D7A4B"/>
    <w:rsid w:val="006F166A"/>
    <w:rsid w:val="0070288F"/>
    <w:rsid w:val="0071245E"/>
    <w:rsid w:val="0073446E"/>
    <w:rsid w:val="007643E8"/>
    <w:rsid w:val="00776EE2"/>
    <w:rsid w:val="007916C5"/>
    <w:rsid w:val="00793F1F"/>
    <w:rsid w:val="007A2972"/>
    <w:rsid w:val="007A6EF4"/>
    <w:rsid w:val="007B0BB7"/>
    <w:rsid w:val="007B7BFC"/>
    <w:rsid w:val="007F2B35"/>
    <w:rsid w:val="00803775"/>
    <w:rsid w:val="008329EE"/>
    <w:rsid w:val="00843456"/>
    <w:rsid w:val="00891735"/>
    <w:rsid w:val="00895311"/>
    <w:rsid w:val="008A390F"/>
    <w:rsid w:val="008E7FCA"/>
    <w:rsid w:val="008F1C9F"/>
    <w:rsid w:val="00912862"/>
    <w:rsid w:val="0093391B"/>
    <w:rsid w:val="00966F69"/>
    <w:rsid w:val="009718CA"/>
    <w:rsid w:val="0097216C"/>
    <w:rsid w:val="009C2191"/>
    <w:rsid w:val="009F19C3"/>
    <w:rsid w:val="00A00860"/>
    <w:rsid w:val="00A552E3"/>
    <w:rsid w:val="00A6533E"/>
    <w:rsid w:val="00A70612"/>
    <w:rsid w:val="00B21F84"/>
    <w:rsid w:val="00B43990"/>
    <w:rsid w:val="00B75015"/>
    <w:rsid w:val="00B828E1"/>
    <w:rsid w:val="00B93387"/>
    <w:rsid w:val="00B93456"/>
    <w:rsid w:val="00BA0A96"/>
    <w:rsid w:val="00BA59D7"/>
    <w:rsid w:val="00C37C84"/>
    <w:rsid w:val="00C6421D"/>
    <w:rsid w:val="00C64666"/>
    <w:rsid w:val="00C72E5C"/>
    <w:rsid w:val="00C86B9E"/>
    <w:rsid w:val="00CA3DB8"/>
    <w:rsid w:val="00CC3BEC"/>
    <w:rsid w:val="00CE6576"/>
    <w:rsid w:val="00D015C8"/>
    <w:rsid w:val="00D13375"/>
    <w:rsid w:val="00D256E4"/>
    <w:rsid w:val="00D3617B"/>
    <w:rsid w:val="00D62F46"/>
    <w:rsid w:val="00D71F51"/>
    <w:rsid w:val="00D86092"/>
    <w:rsid w:val="00DA5087"/>
    <w:rsid w:val="00DB3460"/>
    <w:rsid w:val="00DC38FB"/>
    <w:rsid w:val="00DD353A"/>
    <w:rsid w:val="00DF61A5"/>
    <w:rsid w:val="00E1788C"/>
    <w:rsid w:val="00E33987"/>
    <w:rsid w:val="00EB072F"/>
    <w:rsid w:val="00EB1163"/>
    <w:rsid w:val="00ED0D71"/>
    <w:rsid w:val="00ED33FE"/>
    <w:rsid w:val="00F00EFA"/>
    <w:rsid w:val="00F56A2A"/>
    <w:rsid w:val="00F61C5C"/>
    <w:rsid w:val="00F64498"/>
    <w:rsid w:val="00F96809"/>
    <w:rsid w:val="00FA6138"/>
    <w:rsid w:val="00FB2E99"/>
    <w:rsid w:val="00FB7CEB"/>
    <w:rsid w:val="00FF7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8F386E4"/>
  <w15:chartTrackingRefBased/>
  <w15:docId w15:val="{16D3F211-ECA8-418C-A1BB-3F94DF23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BB7"/>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BB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B0BB7"/>
    <w:rPr>
      <w:noProof/>
      <w:sz w:val="18"/>
      <w:szCs w:val="18"/>
    </w:rPr>
  </w:style>
  <w:style w:type="paragraph" w:styleId="a5">
    <w:name w:val="footer"/>
    <w:basedOn w:val="a"/>
    <w:link w:val="a6"/>
    <w:uiPriority w:val="99"/>
    <w:unhideWhenUsed/>
    <w:rsid w:val="007B0BB7"/>
    <w:pPr>
      <w:tabs>
        <w:tab w:val="center" w:pos="4153"/>
        <w:tab w:val="right" w:pos="8306"/>
      </w:tabs>
      <w:snapToGrid w:val="0"/>
      <w:jc w:val="left"/>
    </w:pPr>
    <w:rPr>
      <w:sz w:val="18"/>
      <w:szCs w:val="18"/>
    </w:rPr>
  </w:style>
  <w:style w:type="character" w:customStyle="1" w:styleId="a6">
    <w:name w:val="页脚 字符"/>
    <w:link w:val="a5"/>
    <w:uiPriority w:val="99"/>
    <w:rsid w:val="007B0BB7"/>
    <w:rPr>
      <w:noProof/>
      <w:sz w:val="18"/>
      <w:szCs w:val="18"/>
    </w:rPr>
  </w:style>
  <w:style w:type="paragraph" w:styleId="a7">
    <w:name w:val="List Paragraph"/>
    <w:basedOn w:val="a"/>
    <w:uiPriority w:val="34"/>
    <w:qFormat/>
    <w:rsid w:val="00510D5E"/>
    <w:pPr>
      <w:ind w:firstLineChars="200" w:firstLine="420"/>
    </w:pPr>
  </w:style>
  <w:style w:type="paragraph" w:styleId="a8">
    <w:name w:val="Balloon Text"/>
    <w:basedOn w:val="a"/>
    <w:link w:val="a9"/>
    <w:uiPriority w:val="99"/>
    <w:semiHidden/>
    <w:unhideWhenUsed/>
    <w:rsid w:val="00D015C8"/>
    <w:rPr>
      <w:sz w:val="18"/>
      <w:szCs w:val="18"/>
    </w:rPr>
  </w:style>
  <w:style w:type="character" w:customStyle="1" w:styleId="a9">
    <w:name w:val="批注框文本 字符"/>
    <w:link w:val="a8"/>
    <w:uiPriority w:val="99"/>
    <w:semiHidden/>
    <w:rsid w:val="00D015C8"/>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wangziqiang</dc:creator>
  <cp:keywords/>
  <dc:description/>
  <cp:lastModifiedBy>Yang Xiaohu（杨晓虎）</cp:lastModifiedBy>
  <cp:revision>10</cp:revision>
  <cp:lastPrinted>2021-08-16T02:28:00Z</cp:lastPrinted>
  <dcterms:created xsi:type="dcterms:W3CDTF">2025-10-13T03:18:00Z</dcterms:created>
  <dcterms:modified xsi:type="dcterms:W3CDTF">2025-10-13T03:48:00Z</dcterms:modified>
</cp:coreProperties>
</file>