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3E" w:rsidRDefault="00C940A0" w:rsidP="007B0BB7">
      <w:pPr>
        <w:jc w:val="center"/>
        <w:rPr>
          <w:b/>
          <w:color w:val="0000FF"/>
          <w:sz w:val="24"/>
        </w:rPr>
      </w:pPr>
      <w:bookmarkStart w:id="0" w:name="OLE_LINK1"/>
      <w:r>
        <w:rPr>
          <w:rFonts w:hint="eastAsia"/>
          <w:b/>
          <w:color w:val="0000FF"/>
          <w:sz w:val="24"/>
        </w:rPr>
        <w:t>卷曲机气缸支架、摆丝机罩布连接架、送样小车等采购</w:t>
      </w:r>
    </w:p>
    <w:p w:rsidR="007B0BB7" w:rsidRPr="007C4736" w:rsidRDefault="007B0BB7" w:rsidP="007B0BB7">
      <w:pPr>
        <w:jc w:val="center"/>
        <w:rPr>
          <w:rFonts w:ascii="宋体" w:hAnsi="宋体"/>
          <w:b/>
          <w:color w:val="0000FF"/>
          <w:spacing w:val="10"/>
          <w:sz w:val="24"/>
        </w:rPr>
      </w:pPr>
      <w:r w:rsidRPr="007C4736">
        <w:rPr>
          <w:rFonts w:ascii="宋体" w:hAnsi="宋体" w:hint="eastAsia"/>
          <w:b/>
          <w:color w:val="0000FF"/>
          <w:spacing w:val="10"/>
          <w:sz w:val="24"/>
        </w:rPr>
        <w:t>招标技术文件</w:t>
      </w:r>
    </w:p>
    <w:p w:rsidR="007B0BB7" w:rsidRPr="007C4736" w:rsidRDefault="007B0BB7" w:rsidP="007B0BB7">
      <w:pPr>
        <w:jc w:val="center"/>
        <w:rPr>
          <w:b/>
          <w:color w:val="0000FF"/>
          <w:sz w:val="24"/>
        </w:rPr>
      </w:pPr>
    </w:p>
    <w:p w:rsidR="007B0BB7" w:rsidRDefault="007B0BB7" w:rsidP="00D25BA8">
      <w:pPr>
        <w:numPr>
          <w:ilvl w:val="0"/>
          <w:numId w:val="1"/>
        </w:numPr>
        <w:jc w:val="left"/>
        <w:rPr>
          <w:rFonts w:ascii="宋体" w:hAnsi="宋体"/>
          <w:b/>
          <w:color w:val="0000FF"/>
          <w:sz w:val="24"/>
        </w:rPr>
      </w:pPr>
      <w:r w:rsidRPr="007C4736">
        <w:rPr>
          <w:rFonts w:ascii="宋体" w:hAnsi="宋体" w:hint="eastAsia"/>
          <w:b/>
          <w:color w:val="0000FF"/>
          <w:sz w:val="24"/>
        </w:rPr>
        <w:t>概述</w:t>
      </w:r>
    </w:p>
    <w:p w:rsidR="001C0CB8" w:rsidRPr="00953518" w:rsidRDefault="00110EA2" w:rsidP="007C1B69">
      <w:pPr>
        <w:ind w:firstLineChars="200" w:firstLine="420"/>
        <w:jc w:val="left"/>
        <w:rPr>
          <w:rFonts w:ascii="Arial" w:hAnsi="Arial" w:cs="Arial"/>
          <w:color w:val="333333"/>
          <w:szCs w:val="21"/>
        </w:rPr>
      </w:pPr>
      <w:r>
        <w:rPr>
          <w:rFonts w:ascii="Arial" w:hAnsi="Arial" w:cs="Arial" w:hint="eastAsia"/>
          <w:color w:val="333333"/>
          <w:szCs w:val="21"/>
        </w:rPr>
        <w:t>本次</w:t>
      </w:r>
      <w:r w:rsidR="005004C6">
        <w:rPr>
          <w:rFonts w:ascii="Arial" w:hAnsi="Arial" w:cs="Arial" w:hint="eastAsia"/>
          <w:color w:val="333333"/>
          <w:szCs w:val="21"/>
        </w:rPr>
        <w:t>采购根据现场踏勘情况</w:t>
      </w:r>
      <w:r w:rsidR="00C940A0">
        <w:rPr>
          <w:rFonts w:ascii="Arial" w:hAnsi="Arial" w:cs="Arial" w:hint="eastAsia"/>
          <w:color w:val="333333"/>
          <w:szCs w:val="21"/>
        </w:rPr>
        <w:t>旨在对</w:t>
      </w:r>
      <w:r w:rsidR="00C940A0" w:rsidRPr="00C940A0">
        <w:rPr>
          <w:rFonts w:ascii="Arial" w:hAnsi="Arial" w:cs="Arial" w:hint="eastAsia"/>
          <w:color w:val="333333"/>
          <w:szCs w:val="21"/>
        </w:rPr>
        <w:t>卷曲机气缸支架、摆丝机罩布连接架、送样小车等采购</w:t>
      </w:r>
      <w:r w:rsidR="00C940A0">
        <w:rPr>
          <w:rFonts w:ascii="Arial" w:hAnsi="Arial" w:cs="Arial" w:hint="eastAsia"/>
          <w:color w:val="333333"/>
          <w:szCs w:val="21"/>
        </w:rPr>
        <w:t>设计制作。本次采购物资</w:t>
      </w:r>
      <w:r w:rsidR="005004C6">
        <w:rPr>
          <w:rFonts w:ascii="Arial" w:hAnsi="Arial" w:cs="Arial" w:hint="eastAsia"/>
          <w:color w:val="333333"/>
          <w:szCs w:val="21"/>
        </w:rPr>
        <w:t>的</w:t>
      </w:r>
      <w:r w:rsidR="005004C6" w:rsidRPr="005004C6">
        <w:rPr>
          <w:rFonts w:ascii="Arial" w:hAnsi="Arial" w:cs="Arial" w:hint="eastAsia"/>
          <w:color w:val="333333"/>
          <w:szCs w:val="21"/>
        </w:rPr>
        <w:t>设计、材料、制作以及以及运输等所有费用包含在本次采购中，不另计。</w:t>
      </w:r>
      <w:r w:rsidR="00DC1D99">
        <w:rPr>
          <w:rFonts w:ascii="Arial" w:hAnsi="Arial" w:cs="Arial" w:hint="eastAsia"/>
          <w:color w:val="333333"/>
          <w:szCs w:val="21"/>
        </w:rPr>
        <w:t>供方</w:t>
      </w:r>
      <w:r w:rsidR="00050F9F">
        <w:rPr>
          <w:rFonts w:ascii="Arial" w:hAnsi="Arial" w:cs="Arial" w:hint="eastAsia"/>
          <w:color w:val="333333"/>
          <w:szCs w:val="21"/>
        </w:rPr>
        <w:t>明确工作内容</w:t>
      </w:r>
      <w:r w:rsidR="000D055F">
        <w:rPr>
          <w:rFonts w:ascii="Arial" w:hAnsi="Arial" w:cs="Arial" w:hint="eastAsia"/>
          <w:color w:val="333333"/>
          <w:szCs w:val="21"/>
        </w:rPr>
        <w:t>包工包料</w:t>
      </w:r>
      <w:r w:rsidR="00050F9F">
        <w:rPr>
          <w:rFonts w:ascii="Arial" w:hAnsi="Arial" w:cs="Arial" w:hint="eastAsia"/>
          <w:color w:val="333333"/>
          <w:szCs w:val="21"/>
        </w:rPr>
        <w:t>，</w:t>
      </w:r>
      <w:r w:rsidR="00DC1D99">
        <w:rPr>
          <w:rFonts w:ascii="Arial" w:hAnsi="Arial" w:cs="Arial" w:hint="eastAsia"/>
          <w:color w:val="333333"/>
          <w:szCs w:val="21"/>
        </w:rPr>
        <w:t>按昆纤公司</w:t>
      </w:r>
      <w:r w:rsidR="00DC1D99" w:rsidRPr="00DC1D99">
        <w:rPr>
          <w:rFonts w:ascii="Arial" w:hAnsi="Arial" w:cs="Arial" w:hint="eastAsia"/>
          <w:color w:val="333333"/>
          <w:szCs w:val="21"/>
        </w:rPr>
        <w:t>的要求完成</w:t>
      </w:r>
      <w:r>
        <w:rPr>
          <w:rFonts w:ascii="Arial" w:hAnsi="Arial" w:cs="Arial" w:hint="eastAsia"/>
          <w:color w:val="333333"/>
          <w:szCs w:val="21"/>
        </w:rPr>
        <w:t>本次</w:t>
      </w:r>
      <w:r w:rsidR="00DC1D99" w:rsidRPr="00DC1D99">
        <w:rPr>
          <w:rFonts w:ascii="Arial" w:hAnsi="Arial" w:cs="Arial" w:hint="eastAsia"/>
          <w:color w:val="333333"/>
          <w:szCs w:val="21"/>
        </w:rPr>
        <w:t>所承接的</w:t>
      </w:r>
      <w:r w:rsidR="00050F9F">
        <w:rPr>
          <w:rFonts w:ascii="Arial" w:hAnsi="Arial" w:cs="Arial" w:hint="eastAsia"/>
          <w:color w:val="333333"/>
          <w:szCs w:val="21"/>
        </w:rPr>
        <w:t>相关</w:t>
      </w:r>
      <w:r w:rsidR="00DC1D99" w:rsidRPr="00DC1D99">
        <w:rPr>
          <w:rFonts w:ascii="Arial" w:hAnsi="Arial" w:cs="Arial" w:hint="eastAsia"/>
          <w:color w:val="333333"/>
          <w:szCs w:val="21"/>
        </w:rPr>
        <w:t>工作</w:t>
      </w:r>
      <w:r w:rsidR="00C06F36">
        <w:rPr>
          <w:rFonts w:ascii="Arial" w:hAnsi="Arial" w:cs="Arial" w:hint="eastAsia"/>
          <w:color w:val="333333"/>
          <w:szCs w:val="21"/>
        </w:rPr>
        <w:t>，</w:t>
      </w:r>
      <w:r w:rsidR="00A8269D">
        <w:rPr>
          <w:rFonts w:ascii="Arial" w:hAnsi="Arial" w:cs="Arial" w:hint="eastAsia"/>
          <w:color w:val="333333"/>
          <w:szCs w:val="21"/>
        </w:rPr>
        <w:t>现场踏勘，</w:t>
      </w:r>
      <w:bookmarkStart w:id="1" w:name="_GoBack"/>
      <w:bookmarkEnd w:id="1"/>
      <w:r w:rsidR="00A8269D">
        <w:rPr>
          <w:rFonts w:ascii="Arial" w:hAnsi="Arial" w:cs="Arial" w:hint="eastAsia"/>
          <w:b/>
          <w:color w:val="333333"/>
          <w:szCs w:val="21"/>
        </w:rPr>
        <w:t>供应商报价时</w:t>
      </w:r>
      <w:r w:rsidR="00C06F36" w:rsidRPr="00C06F36">
        <w:rPr>
          <w:rFonts w:ascii="Arial" w:hAnsi="Arial" w:cs="Arial" w:hint="eastAsia"/>
          <w:b/>
          <w:color w:val="333333"/>
          <w:szCs w:val="21"/>
        </w:rPr>
        <w:t>提供图纸作为评标依据</w:t>
      </w:r>
      <w:r w:rsidR="00DC1D99">
        <w:rPr>
          <w:rFonts w:ascii="Arial" w:hAnsi="Arial" w:cs="Arial" w:hint="eastAsia"/>
          <w:color w:val="333333"/>
          <w:szCs w:val="21"/>
        </w:rPr>
        <w:t>。</w:t>
      </w:r>
    </w:p>
    <w:p w:rsidR="007922B5" w:rsidRPr="005A1767" w:rsidRDefault="00E80F78" w:rsidP="005A1767">
      <w:pPr>
        <w:numPr>
          <w:ilvl w:val="0"/>
          <w:numId w:val="1"/>
        </w:numPr>
        <w:rPr>
          <w:rFonts w:ascii="宋体" w:hAnsi="宋体"/>
          <w:b/>
          <w:color w:val="0000FF"/>
          <w:sz w:val="24"/>
        </w:rPr>
      </w:pPr>
      <w:r w:rsidRPr="00F62CD3">
        <w:rPr>
          <w:rFonts w:ascii="宋体" w:hAnsi="宋体" w:hint="eastAsia"/>
          <w:b/>
          <w:color w:val="0000FF"/>
          <w:sz w:val="24"/>
        </w:rPr>
        <w:t>技术标准和规范</w:t>
      </w:r>
    </w:p>
    <w:p w:rsidR="00FB1F3E" w:rsidRDefault="005004C6" w:rsidP="005004C6">
      <w:pPr>
        <w:ind w:firstLineChars="200" w:firstLine="420"/>
        <w:jc w:val="left"/>
        <w:rPr>
          <w:rFonts w:ascii="Arial" w:hAnsi="Arial" w:cs="Arial"/>
          <w:color w:val="333333"/>
          <w:szCs w:val="21"/>
        </w:rPr>
      </w:pPr>
      <w:r w:rsidRPr="005004C6">
        <w:rPr>
          <w:rFonts w:ascii="Arial" w:hAnsi="Arial" w:cs="Arial"/>
          <w:color w:val="333333"/>
          <w:szCs w:val="21"/>
        </w:rPr>
        <w:t xml:space="preserve">GB/T 3-1997 </w:t>
      </w:r>
      <w:r w:rsidRPr="005004C6">
        <w:rPr>
          <w:rFonts w:ascii="Arial" w:hAnsi="Arial" w:cs="Arial"/>
          <w:color w:val="333333"/>
          <w:szCs w:val="21"/>
        </w:rPr>
        <w:t>普通螺纹收尾、肩距、退刀槽和倒角</w:t>
      </w:r>
    </w:p>
    <w:p w:rsidR="005004C6" w:rsidRPr="005004C6" w:rsidRDefault="005004C6" w:rsidP="005004C6">
      <w:pPr>
        <w:ind w:firstLineChars="200" w:firstLine="420"/>
        <w:jc w:val="left"/>
        <w:rPr>
          <w:rFonts w:ascii="Arial" w:hAnsi="Arial" w:cs="Arial"/>
          <w:color w:val="333333"/>
          <w:szCs w:val="21"/>
        </w:rPr>
      </w:pPr>
      <w:r w:rsidRPr="005004C6">
        <w:rPr>
          <w:rFonts w:ascii="Arial" w:hAnsi="Arial" w:cs="Arial"/>
          <w:color w:val="333333"/>
          <w:szCs w:val="21"/>
        </w:rPr>
        <w:t xml:space="preserve">GB/T 1031-2009 </w:t>
      </w:r>
      <w:r w:rsidRPr="005004C6">
        <w:rPr>
          <w:rFonts w:ascii="Arial" w:hAnsi="Arial" w:cs="Arial"/>
          <w:color w:val="333333"/>
          <w:szCs w:val="21"/>
        </w:rPr>
        <w:t>产品几何技术规范（</w:t>
      </w:r>
      <w:r w:rsidRPr="005004C6">
        <w:rPr>
          <w:rFonts w:ascii="Arial" w:hAnsi="Arial" w:cs="Arial"/>
          <w:color w:val="333333"/>
          <w:szCs w:val="21"/>
        </w:rPr>
        <w:t xml:space="preserve">GPS) </w:t>
      </w:r>
      <w:r w:rsidRPr="005004C6">
        <w:rPr>
          <w:rFonts w:ascii="Arial" w:hAnsi="Arial" w:cs="Arial"/>
          <w:color w:val="333333"/>
          <w:szCs w:val="21"/>
        </w:rPr>
        <w:t>表面结构</w:t>
      </w:r>
      <w:r w:rsidRPr="005004C6">
        <w:rPr>
          <w:rFonts w:ascii="Arial" w:hAnsi="Arial" w:cs="Arial"/>
          <w:color w:val="333333"/>
          <w:szCs w:val="21"/>
        </w:rPr>
        <w:t xml:space="preserve"> </w:t>
      </w:r>
      <w:r w:rsidRPr="005004C6">
        <w:rPr>
          <w:rFonts w:ascii="Arial" w:hAnsi="Arial" w:cs="Arial"/>
          <w:color w:val="333333"/>
          <w:szCs w:val="21"/>
        </w:rPr>
        <w:t>轮廓法</w:t>
      </w:r>
      <w:r w:rsidRPr="005004C6">
        <w:rPr>
          <w:rFonts w:ascii="Arial" w:hAnsi="Arial" w:cs="Arial"/>
          <w:color w:val="333333"/>
          <w:szCs w:val="21"/>
        </w:rPr>
        <w:t xml:space="preserve"> </w:t>
      </w:r>
      <w:r w:rsidRPr="005004C6">
        <w:rPr>
          <w:rFonts w:ascii="Arial" w:hAnsi="Arial" w:cs="Arial"/>
          <w:color w:val="333333"/>
          <w:szCs w:val="21"/>
        </w:rPr>
        <w:t>表面粗糙度参数及其数值</w:t>
      </w:r>
    </w:p>
    <w:p w:rsidR="005004C6" w:rsidRPr="005004C6" w:rsidRDefault="005004C6" w:rsidP="005004C6">
      <w:pPr>
        <w:ind w:firstLineChars="200" w:firstLine="420"/>
        <w:jc w:val="left"/>
        <w:rPr>
          <w:rFonts w:ascii="Arial" w:hAnsi="Arial" w:cs="Arial"/>
          <w:color w:val="333333"/>
          <w:szCs w:val="21"/>
        </w:rPr>
      </w:pPr>
      <w:r w:rsidRPr="005004C6">
        <w:rPr>
          <w:rFonts w:ascii="Arial" w:hAnsi="Arial" w:cs="Arial"/>
          <w:color w:val="333333"/>
          <w:szCs w:val="21"/>
        </w:rPr>
        <w:t xml:space="preserve">GB/T 1182-2008 </w:t>
      </w:r>
      <w:r w:rsidRPr="005004C6">
        <w:rPr>
          <w:rFonts w:ascii="Arial" w:hAnsi="Arial" w:cs="Arial"/>
          <w:color w:val="333333"/>
          <w:szCs w:val="21"/>
        </w:rPr>
        <w:t>产品几何技术规范（</w:t>
      </w:r>
      <w:r w:rsidRPr="005004C6">
        <w:rPr>
          <w:rFonts w:ascii="Arial" w:hAnsi="Arial" w:cs="Arial"/>
          <w:color w:val="333333"/>
          <w:szCs w:val="21"/>
        </w:rPr>
        <w:t xml:space="preserve">GPS) </w:t>
      </w:r>
      <w:r w:rsidRPr="005004C6">
        <w:rPr>
          <w:rFonts w:ascii="Arial" w:hAnsi="Arial" w:cs="Arial"/>
          <w:color w:val="333333"/>
          <w:szCs w:val="21"/>
        </w:rPr>
        <w:t>几何公差</w:t>
      </w:r>
      <w:r w:rsidRPr="005004C6">
        <w:rPr>
          <w:rFonts w:ascii="Arial" w:hAnsi="Arial" w:cs="Arial"/>
          <w:color w:val="333333"/>
          <w:szCs w:val="21"/>
        </w:rPr>
        <w:t xml:space="preserve"> </w:t>
      </w:r>
      <w:r w:rsidRPr="005004C6">
        <w:rPr>
          <w:rFonts w:ascii="Arial" w:hAnsi="Arial" w:cs="Arial"/>
          <w:color w:val="333333"/>
          <w:szCs w:val="21"/>
        </w:rPr>
        <w:t>形状、方向、位置和跳动公差标注</w:t>
      </w:r>
    </w:p>
    <w:p w:rsidR="005004C6" w:rsidRPr="005004C6" w:rsidRDefault="005004C6" w:rsidP="005004C6">
      <w:pPr>
        <w:ind w:firstLineChars="200" w:firstLine="420"/>
        <w:jc w:val="left"/>
        <w:rPr>
          <w:rFonts w:ascii="Arial" w:hAnsi="Arial" w:cs="Arial"/>
          <w:color w:val="333333"/>
          <w:szCs w:val="21"/>
        </w:rPr>
      </w:pPr>
      <w:r w:rsidRPr="005004C6">
        <w:rPr>
          <w:rFonts w:ascii="Arial" w:hAnsi="Arial" w:cs="Arial"/>
          <w:color w:val="333333"/>
          <w:szCs w:val="21"/>
        </w:rPr>
        <w:t xml:space="preserve">GB/T 1184-1996 </w:t>
      </w:r>
      <w:r w:rsidRPr="005004C6">
        <w:rPr>
          <w:rFonts w:ascii="Arial" w:hAnsi="Arial" w:cs="Arial"/>
          <w:color w:val="333333"/>
          <w:szCs w:val="21"/>
        </w:rPr>
        <w:t>形状和位置公差</w:t>
      </w:r>
      <w:r w:rsidRPr="005004C6">
        <w:rPr>
          <w:rFonts w:ascii="Arial" w:hAnsi="Arial" w:cs="Arial"/>
          <w:color w:val="333333"/>
          <w:szCs w:val="21"/>
        </w:rPr>
        <w:t xml:space="preserve"> </w:t>
      </w:r>
      <w:r w:rsidRPr="005004C6">
        <w:rPr>
          <w:rFonts w:ascii="Arial" w:hAnsi="Arial" w:cs="Arial"/>
          <w:color w:val="333333"/>
          <w:szCs w:val="21"/>
        </w:rPr>
        <w:t>未注公差值</w:t>
      </w:r>
    </w:p>
    <w:p w:rsidR="001C0CB8" w:rsidRPr="00E80F78" w:rsidRDefault="005004C6" w:rsidP="005004C6">
      <w:pPr>
        <w:ind w:firstLineChars="200" w:firstLine="420"/>
        <w:jc w:val="left"/>
        <w:rPr>
          <w:rFonts w:ascii="Arial" w:hAnsi="Arial" w:cs="Arial"/>
          <w:color w:val="333333"/>
          <w:szCs w:val="21"/>
        </w:rPr>
      </w:pPr>
      <w:r w:rsidRPr="005004C6">
        <w:rPr>
          <w:rFonts w:ascii="Arial" w:hAnsi="Arial" w:cs="Arial"/>
          <w:color w:val="333333"/>
          <w:szCs w:val="21"/>
        </w:rPr>
        <w:t xml:space="preserve">GB/T 1804-2000 </w:t>
      </w:r>
      <w:r w:rsidRPr="005004C6">
        <w:rPr>
          <w:rFonts w:ascii="Arial" w:hAnsi="Arial" w:cs="Arial"/>
          <w:color w:val="333333"/>
          <w:szCs w:val="21"/>
        </w:rPr>
        <w:t>一般公差</w:t>
      </w:r>
      <w:r w:rsidRPr="005004C6">
        <w:rPr>
          <w:rFonts w:ascii="Arial" w:hAnsi="Arial" w:cs="Arial"/>
          <w:color w:val="333333"/>
          <w:szCs w:val="21"/>
        </w:rPr>
        <w:t xml:space="preserve"> </w:t>
      </w:r>
      <w:r w:rsidRPr="005004C6">
        <w:rPr>
          <w:rFonts w:ascii="Arial" w:hAnsi="Arial" w:cs="Arial"/>
          <w:color w:val="333333"/>
          <w:szCs w:val="21"/>
        </w:rPr>
        <w:t>未注公差的线性和角度尺寸的公差</w:t>
      </w:r>
    </w:p>
    <w:p w:rsidR="001A7674" w:rsidRDefault="001A7674" w:rsidP="00C940A0">
      <w:pPr>
        <w:numPr>
          <w:ilvl w:val="0"/>
          <w:numId w:val="1"/>
        </w:numPr>
        <w:rPr>
          <w:rFonts w:ascii="宋体" w:hAnsi="宋体"/>
          <w:b/>
          <w:color w:val="0000FF"/>
          <w:sz w:val="24"/>
        </w:rPr>
      </w:pPr>
      <w:r>
        <w:rPr>
          <w:rFonts w:ascii="宋体" w:hAnsi="宋体" w:hint="eastAsia"/>
          <w:b/>
          <w:color w:val="0000FF"/>
          <w:sz w:val="24"/>
        </w:rPr>
        <w:t>采购内容</w:t>
      </w:r>
    </w:p>
    <w:tbl>
      <w:tblPr>
        <w:tblW w:w="6540" w:type="dxa"/>
        <w:jc w:val="center"/>
        <w:tblLook w:val="04A0" w:firstRow="1" w:lastRow="0" w:firstColumn="1" w:lastColumn="0" w:noHBand="0" w:noVBand="1"/>
      </w:tblPr>
      <w:tblGrid>
        <w:gridCol w:w="820"/>
        <w:gridCol w:w="2680"/>
        <w:gridCol w:w="880"/>
        <w:gridCol w:w="1080"/>
        <w:gridCol w:w="1080"/>
      </w:tblGrid>
      <w:tr w:rsidR="00FE17B7" w:rsidRPr="00FE17B7" w:rsidTr="00FE17B7">
        <w:trPr>
          <w:trHeight w:val="28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序号</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名称</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备注</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1</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卷曲机气缸支架</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SET</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 xml:space="preserve">　</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2</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摆丝机罩布支架</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35</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SET</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含安装</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3</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防撞保护栏杆</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SET</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含安装</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4</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一期母线筒支架改造</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20699F" w:rsidP="00FE17B7">
            <w:pPr>
              <w:widowControl/>
              <w:jc w:val="center"/>
              <w:rPr>
                <w:rFonts w:ascii="宋体" w:hAnsi="宋体" w:cs="宋体"/>
                <w:color w:val="000000"/>
                <w:kern w:val="0"/>
                <w:szCs w:val="21"/>
              </w:rPr>
            </w:pPr>
            <w:r w:rsidRPr="00B3355C">
              <w:rPr>
                <w:rFonts w:ascii="宋体" w:hAnsi="宋体" w:cs="宋体" w:hint="eastAsia"/>
                <w:color w:val="000000"/>
                <w:kern w:val="0"/>
                <w:szCs w:val="21"/>
              </w:rPr>
              <w:t>SET</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含安装</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5</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废浆盆转运小车</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20699F" w:rsidP="00FE17B7">
            <w:pPr>
              <w:widowControl/>
              <w:jc w:val="center"/>
              <w:rPr>
                <w:rFonts w:ascii="宋体" w:hAnsi="宋体" w:cs="宋体"/>
                <w:color w:val="000000"/>
                <w:kern w:val="0"/>
                <w:szCs w:val="21"/>
              </w:rPr>
            </w:pPr>
            <w:r w:rsidRPr="00B3355C">
              <w:rPr>
                <w:rFonts w:ascii="宋体" w:hAnsi="宋体" w:cs="宋体" w:hint="eastAsia"/>
                <w:color w:val="000000"/>
                <w:kern w:val="0"/>
                <w:szCs w:val="21"/>
              </w:rPr>
              <w:t>EA</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 xml:space="preserve">　</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6</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送样小车</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20699F" w:rsidP="00FE17B7">
            <w:pPr>
              <w:widowControl/>
              <w:jc w:val="center"/>
              <w:rPr>
                <w:rFonts w:ascii="宋体" w:hAnsi="宋体" w:cs="宋体"/>
                <w:color w:val="000000"/>
                <w:kern w:val="0"/>
                <w:szCs w:val="21"/>
              </w:rPr>
            </w:pPr>
            <w:r w:rsidRPr="00B3355C">
              <w:rPr>
                <w:rFonts w:ascii="宋体" w:hAnsi="宋体" w:cs="宋体" w:hint="eastAsia"/>
                <w:color w:val="000000"/>
                <w:kern w:val="0"/>
                <w:szCs w:val="21"/>
              </w:rPr>
              <w:t>EA</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 xml:space="preserve">　</w:t>
            </w:r>
          </w:p>
        </w:tc>
      </w:tr>
      <w:tr w:rsidR="00FE17B7" w:rsidRPr="00FE17B7" w:rsidTr="00FE17B7">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7</w:t>
            </w:r>
          </w:p>
        </w:tc>
        <w:tc>
          <w:tcPr>
            <w:tcW w:w="26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4#机导丝圈及导丝支架</w:t>
            </w:r>
          </w:p>
        </w:tc>
        <w:tc>
          <w:tcPr>
            <w:tcW w:w="8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SET</w:t>
            </w:r>
          </w:p>
        </w:tc>
        <w:tc>
          <w:tcPr>
            <w:tcW w:w="1080" w:type="dxa"/>
            <w:tcBorders>
              <w:top w:val="nil"/>
              <w:left w:val="nil"/>
              <w:bottom w:val="single" w:sz="4" w:space="0" w:color="auto"/>
              <w:right w:val="single" w:sz="4" w:space="0" w:color="auto"/>
            </w:tcBorders>
            <w:shd w:val="clear" w:color="auto" w:fill="auto"/>
            <w:noWrap/>
            <w:vAlign w:val="center"/>
            <w:hideMark/>
          </w:tcPr>
          <w:p w:rsidR="00FE17B7" w:rsidRPr="00FE17B7" w:rsidRDefault="00FE17B7" w:rsidP="00FE17B7">
            <w:pPr>
              <w:widowControl/>
              <w:jc w:val="center"/>
              <w:rPr>
                <w:rFonts w:ascii="宋体" w:hAnsi="宋体" w:cs="宋体"/>
                <w:color w:val="000000"/>
                <w:kern w:val="0"/>
                <w:szCs w:val="21"/>
              </w:rPr>
            </w:pPr>
            <w:r w:rsidRPr="00FE17B7">
              <w:rPr>
                <w:rFonts w:ascii="宋体" w:hAnsi="宋体" w:cs="宋体" w:hint="eastAsia"/>
                <w:color w:val="000000"/>
                <w:kern w:val="0"/>
                <w:szCs w:val="21"/>
              </w:rPr>
              <w:t>含安装</w:t>
            </w:r>
          </w:p>
        </w:tc>
      </w:tr>
    </w:tbl>
    <w:p w:rsidR="001A7674" w:rsidRDefault="001A7674" w:rsidP="001A7674">
      <w:pPr>
        <w:ind w:left="360"/>
        <w:rPr>
          <w:rFonts w:ascii="宋体" w:hAnsi="宋体"/>
          <w:b/>
          <w:color w:val="0000FF"/>
          <w:sz w:val="24"/>
        </w:rPr>
      </w:pPr>
    </w:p>
    <w:p w:rsidR="00C940A0" w:rsidRPr="00C940A0" w:rsidRDefault="0060311D" w:rsidP="00C940A0">
      <w:pPr>
        <w:numPr>
          <w:ilvl w:val="0"/>
          <w:numId w:val="1"/>
        </w:numPr>
        <w:rPr>
          <w:rFonts w:ascii="宋体" w:hAnsi="宋体"/>
          <w:b/>
          <w:color w:val="0000FF"/>
          <w:sz w:val="24"/>
        </w:rPr>
      </w:pPr>
      <w:r>
        <w:rPr>
          <w:rFonts w:ascii="宋体" w:hAnsi="宋体" w:hint="eastAsia"/>
          <w:b/>
          <w:color w:val="0000FF"/>
          <w:sz w:val="24"/>
        </w:rPr>
        <w:t>技术要求</w:t>
      </w:r>
    </w:p>
    <w:p w:rsidR="005004C6" w:rsidRPr="00B3355C" w:rsidRDefault="00B3355C" w:rsidP="005004C6">
      <w:pPr>
        <w:pStyle w:val="a7"/>
        <w:numPr>
          <w:ilvl w:val="0"/>
          <w:numId w:val="18"/>
        </w:numPr>
        <w:ind w:firstLineChars="0"/>
        <w:rPr>
          <w:rFonts w:ascii="宋体" w:hAnsi="宋体"/>
          <w:szCs w:val="21"/>
        </w:rPr>
      </w:pPr>
      <w:r w:rsidRPr="00FE17B7">
        <w:rPr>
          <w:rFonts w:ascii="宋体" w:hAnsi="宋体" w:cs="宋体" w:hint="eastAsia"/>
          <w:color w:val="000000"/>
          <w:kern w:val="0"/>
          <w:szCs w:val="21"/>
        </w:rPr>
        <w:t>卷曲机气缸支架</w:t>
      </w:r>
      <w:r w:rsidR="005004C6" w:rsidRPr="00B3355C">
        <w:rPr>
          <w:rFonts w:ascii="宋体" w:hAnsi="宋体" w:hint="eastAsia"/>
          <w:szCs w:val="21"/>
        </w:rPr>
        <w:t>。</w:t>
      </w:r>
      <w:r w:rsidRPr="00B3355C">
        <w:rPr>
          <w:rFonts w:ascii="宋体" w:hAnsi="宋体" w:hint="eastAsia"/>
          <w:szCs w:val="21"/>
        </w:rPr>
        <w:t>设计制造卷曲机气缸支架，具备小气缸可调定位锁紧功能，满足刚度强度的前提下采用轻量化材料（如铝合金），安装尺寸与卷曲机匹配，提供设计图纸，签字确认后按图加工。</w:t>
      </w:r>
    </w:p>
    <w:p w:rsidR="005004C6" w:rsidRPr="00B3355C" w:rsidRDefault="00B3355C" w:rsidP="005004C6">
      <w:pPr>
        <w:pStyle w:val="a7"/>
        <w:numPr>
          <w:ilvl w:val="0"/>
          <w:numId w:val="18"/>
        </w:numPr>
        <w:ind w:firstLineChars="0"/>
        <w:rPr>
          <w:rFonts w:ascii="宋体" w:hAnsi="宋体"/>
          <w:szCs w:val="21"/>
        </w:rPr>
      </w:pPr>
      <w:r w:rsidRPr="00FE17B7">
        <w:rPr>
          <w:rFonts w:ascii="宋体" w:hAnsi="宋体" w:cs="宋体" w:hint="eastAsia"/>
          <w:color w:val="000000"/>
          <w:kern w:val="0"/>
          <w:szCs w:val="21"/>
        </w:rPr>
        <w:t>摆丝机罩布支架</w:t>
      </w:r>
      <w:r w:rsidRPr="00B3355C">
        <w:rPr>
          <w:rFonts w:ascii="宋体" w:hAnsi="宋体" w:cs="宋体" w:hint="eastAsia"/>
          <w:color w:val="000000"/>
          <w:kern w:val="0"/>
          <w:szCs w:val="21"/>
        </w:rPr>
        <w:t>。由于现场每个摆丝位情况不一致，需现场踏勘根据现场尺寸设计制作支架，满足对应摆丝机的安装要求，含安装服务</w:t>
      </w:r>
      <w:r w:rsidR="005004C6" w:rsidRPr="00B3355C">
        <w:rPr>
          <w:rFonts w:ascii="宋体" w:hAnsi="宋体" w:hint="eastAsia"/>
          <w:szCs w:val="21"/>
        </w:rPr>
        <w:t>。</w:t>
      </w:r>
      <w:r w:rsidR="00C06F36" w:rsidRPr="00B3355C">
        <w:rPr>
          <w:rFonts w:ascii="宋体" w:hAnsi="宋体" w:hint="eastAsia"/>
          <w:szCs w:val="21"/>
        </w:rPr>
        <w:t>提供设计图纸，签字确认后按图加工。</w:t>
      </w:r>
    </w:p>
    <w:p w:rsidR="005004C6" w:rsidRPr="00B3355C" w:rsidRDefault="00B3355C" w:rsidP="00B3355C">
      <w:pPr>
        <w:pStyle w:val="a7"/>
        <w:numPr>
          <w:ilvl w:val="0"/>
          <w:numId w:val="18"/>
        </w:numPr>
        <w:ind w:firstLineChars="0"/>
        <w:rPr>
          <w:rFonts w:ascii="宋体" w:hAnsi="宋体"/>
          <w:szCs w:val="21"/>
        </w:rPr>
      </w:pPr>
      <w:r w:rsidRPr="00FE17B7">
        <w:rPr>
          <w:rFonts w:ascii="宋体" w:hAnsi="宋体" w:cs="宋体" w:hint="eastAsia"/>
          <w:color w:val="000000"/>
          <w:kern w:val="0"/>
          <w:szCs w:val="21"/>
        </w:rPr>
        <w:t>防撞保护栏杆</w:t>
      </w:r>
      <w:r w:rsidR="005004C6" w:rsidRPr="00B3355C">
        <w:rPr>
          <w:rFonts w:ascii="宋体" w:hAnsi="宋体" w:hint="eastAsia"/>
          <w:szCs w:val="21"/>
        </w:rPr>
        <w:t>。</w:t>
      </w:r>
      <w:r>
        <w:rPr>
          <w:rFonts w:ascii="宋体" w:hAnsi="宋体" w:hint="eastAsia"/>
          <w:szCs w:val="21"/>
        </w:rPr>
        <w:t>根据</w:t>
      </w:r>
      <w:r w:rsidRPr="00B3355C">
        <w:rPr>
          <w:rFonts w:ascii="宋体" w:hAnsi="宋体" w:hint="eastAsia"/>
          <w:szCs w:val="21"/>
        </w:rPr>
        <w:t>成品库充电间</w:t>
      </w:r>
      <w:r>
        <w:rPr>
          <w:rFonts w:ascii="宋体" w:hAnsi="宋体" w:hint="eastAsia"/>
          <w:szCs w:val="21"/>
        </w:rPr>
        <w:t>现场情况，</w:t>
      </w:r>
      <w:r w:rsidRPr="00B3355C">
        <w:rPr>
          <w:rFonts w:ascii="宋体" w:hAnsi="宋体" w:cs="宋体" w:hint="eastAsia"/>
          <w:color w:val="000000"/>
          <w:kern w:val="0"/>
          <w:szCs w:val="21"/>
        </w:rPr>
        <w:t>需现场踏勘根据现场尺寸设计制作成品库充电间充电器加装防撞保护栏杆</w:t>
      </w:r>
      <w:r>
        <w:rPr>
          <w:rFonts w:ascii="宋体" w:hAnsi="宋体" w:cs="宋体" w:hint="eastAsia"/>
          <w:color w:val="000000"/>
          <w:kern w:val="0"/>
          <w:szCs w:val="21"/>
        </w:rPr>
        <w:t>，满足生产防护要求，含安装服务。</w:t>
      </w:r>
      <w:r w:rsidR="00C06F36" w:rsidRPr="00B3355C">
        <w:rPr>
          <w:rFonts w:ascii="宋体" w:hAnsi="宋体" w:hint="eastAsia"/>
          <w:szCs w:val="21"/>
        </w:rPr>
        <w:t>提供设计图纸，签字确认后按图加工。</w:t>
      </w:r>
    </w:p>
    <w:p w:rsidR="005004C6" w:rsidRPr="00B3355C" w:rsidRDefault="00B14954" w:rsidP="005004C6">
      <w:pPr>
        <w:pStyle w:val="a7"/>
        <w:numPr>
          <w:ilvl w:val="0"/>
          <w:numId w:val="18"/>
        </w:numPr>
        <w:ind w:firstLineChars="0"/>
        <w:rPr>
          <w:rFonts w:ascii="宋体" w:hAnsi="宋体"/>
          <w:szCs w:val="21"/>
        </w:rPr>
      </w:pPr>
      <w:r w:rsidRPr="00FE17B7">
        <w:rPr>
          <w:rFonts w:ascii="宋体" w:hAnsi="宋体" w:cs="宋体" w:hint="eastAsia"/>
          <w:color w:val="000000"/>
          <w:kern w:val="0"/>
          <w:szCs w:val="21"/>
        </w:rPr>
        <w:t>一期母线筒支架改造</w:t>
      </w:r>
      <w:r>
        <w:rPr>
          <w:rFonts w:ascii="宋体" w:hAnsi="宋体" w:cs="宋体" w:hint="eastAsia"/>
          <w:color w:val="000000"/>
          <w:kern w:val="0"/>
          <w:szCs w:val="21"/>
        </w:rPr>
        <w:t>。</w:t>
      </w:r>
      <w:r w:rsidR="00F07ED2">
        <w:rPr>
          <w:rFonts w:ascii="宋体" w:hAnsi="宋体" w:cs="宋体" w:hint="eastAsia"/>
          <w:color w:val="000000"/>
          <w:kern w:val="0"/>
          <w:szCs w:val="21"/>
        </w:rPr>
        <w:t>参考二期母线桶支架，</w:t>
      </w:r>
      <w:r w:rsidR="00F07ED2" w:rsidRPr="00B3355C">
        <w:rPr>
          <w:rFonts w:ascii="宋体" w:hAnsi="宋体" w:cs="宋体" w:hint="eastAsia"/>
          <w:color w:val="000000"/>
          <w:kern w:val="0"/>
          <w:szCs w:val="21"/>
        </w:rPr>
        <w:t>现场踏勘</w:t>
      </w:r>
      <w:r w:rsidR="00F07ED2">
        <w:rPr>
          <w:rFonts w:ascii="宋体" w:hAnsi="宋体" w:cs="宋体" w:hint="eastAsia"/>
          <w:color w:val="000000"/>
          <w:kern w:val="0"/>
          <w:szCs w:val="21"/>
        </w:rPr>
        <w:t>根据一期母线桶支架现场安装位置设计制作支架，满足生产要求，含安装服务</w:t>
      </w:r>
      <w:r w:rsidR="005004C6" w:rsidRPr="00B3355C">
        <w:rPr>
          <w:rFonts w:ascii="宋体" w:hAnsi="宋体" w:hint="eastAsia"/>
          <w:szCs w:val="21"/>
        </w:rPr>
        <w:t>。</w:t>
      </w:r>
      <w:r w:rsidR="00C06F36" w:rsidRPr="00B3355C">
        <w:rPr>
          <w:rFonts w:ascii="宋体" w:hAnsi="宋体" w:hint="eastAsia"/>
          <w:szCs w:val="21"/>
        </w:rPr>
        <w:t>提供设计图纸，签字确认后按图加工。</w:t>
      </w:r>
    </w:p>
    <w:p w:rsidR="005004C6" w:rsidRPr="00B3355C" w:rsidRDefault="00665A3F" w:rsidP="005004C6">
      <w:pPr>
        <w:pStyle w:val="a7"/>
        <w:numPr>
          <w:ilvl w:val="0"/>
          <w:numId w:val="18"/>
        </w:numPr>
        <w:ind w:firstLineChars="0"/>
        <w:rPr>
          <w:rFonts w:ascii="宋体" w:hAnsi="宋体"/>
          <w:szCs w:val="21"/>
        </w:rPr>
      </w:pPr>
      <w:r w:rsidRPr="00FE17B7">
        <w:rPr>
          <w:rFonts w:ascii="宋体" w:hAnsi="宋体" w:cs="宋体" w:hint="eastAsia"/>
          <w:color w:val="000000"/>
          <w:kern w:val="0"/>
          <w:szCs w:val="21"/>
        </w:rPr>
        <w:t>废浆盆转运小车</w:t>
      </w:r>
      <w:r w:rsidR="005004C6" w:rsidRPr="00B3355C">
        <w:rPr>
          <w:rFonts w:ascii="宋体" w:hAnsi="宋体" w:hint="eastAsia"/>
          <w:szCs w:val="21"/>
        </w:rPr>
        <w:t>。</w:t>
      </w:r>
      <w:r w:rsidR="00460C2F">
        <w:rPr>
          <w:rFonts w:ascii="宋体" w:hAnsi="宋体" w:hint="eastAsia"/>
          <w:szCs w:val="21"/>
        </w:rPr>
        <w:t>参考在用小车尺寸</w:t>
      </w:r>
      <w:r>
        <w:rPr>
          <w:rFonts w:ascii="宋体" w:hAnsi="宋体" w:hint="eastAsia"/>
          <w:szCs w:val="21"/>
        </w:rPr>
        <w:t>制造运输小车，满足使用性能和寿命的前提下进行轻量化设计，提供小车外形图及车轮等易损件明细，包含名称、规格、品牌等相关信息。</w:t>
      </w:r>
      <w:r w:rsidR="00C06F36" w:rsidRPr="00B3355C">
        <w:rPr>
          <w:rFonts w:ascii="宋体" w:hAnsi="宋体" w:hint="eastAsia"/>
          <w:szCs w:val="21"/>
        </w:rPr>
        <w:t>提供设计图纸，签字确认后按图加工。</w:t>
      </w:r>
    </w:p>
    <w:p w:rsidR="005004C6" w:rsidRPr="00B3355C" w:rsidRDefault="00460C2F" w:rsidP="005004C6">
      <w:pPr>
        <w:pStyle w:val="a7"/>
        <w:numPr>
          <w:ilvl w:val="0"/>
          <w:numId w:val="18"/>
        </w:numPr>
        <w:ind w:firstLineChars="0"/>
        <w:rPr>
          <w:rFonts w:ascii="宋体" w:hAnsi="宋体"/>
          <w:szCs w:val="21"/>
        </w:rPr>
      </w:pPr>
      <w:r w:rsidRPr="00FE17B7">
        <w:rPr>
          <w:rFonts w:ascii="宋体" w:hAnsi="宋体" w:cs="宋体" w:hint="eastAsia"/>
          <w:color w:val="000000"/>
          <w:kern w:val="0"/>
          <w:szCs w:val="21"/>
        </w:rPr>
        <w:t>送样小车</w:t>
      </w:r>
      <w:r>
        <w:rPr>
          <w:rFonts w:ascii="宋体" w:hAnsi="宋体" w:cs="宋体" w:hint="eastAsia"/>
          <w:color w:val="000000"/>
          <w:kern w:val="0"/>
          <w:szCs w:val="21"/>
        </w:rPr>
        <w:t>。</w:t>
      </w:r>
      <w:r>
        <w:rPr>
          <w:rFonts w:ascii="宋体" w:hAnsi="宋体" w:hint="eastAsia"/>
          <w:szCs w:val="21"/>
        </w:rPr>
        <w:t>参考在用小车尺寸制造运输小车，满足使用性能和寿命的前提下进行轻量化设计，提供小车外形图及车轮等易损件明细，包含名称、规格、品牌等相关信息。</w:t>
      </w:r>
      <w:r w:rsidR="00C06F36" w:rsidRPr="00B3355C">
        <w:rPr>
          <w:rFonts w:ascii="宋体" w:hAnsi="宋体" w:hint="eastAsia"/>
          <w:szCs w:val="21"/>
        </w:rPr>
        <w:t>提供设计图纸，签字确认后按图加工。</w:t>
      </w:r>
    </w:p>
    <w:p w:rsidR="005004C6" w:rsidRPr="00B3355C" w:rsidRDefault="00460C2F" w:rsidP="00460C2F">
      <w:pPr>
        <w:pStyle w:val="a7"/>
        <w:numPr>
          <w:ilvl w:val="0"/>
          <w:numId w:val="18"/>
        </w:numPr>
        <w:ind w:firstLineChars="0"/>
        <w:rPr>
          <w:rFonts w:ascii="宋体" w:hAnsi="宋体"/>
          <w:szCs w:val="21"/>
        </w:rPr>
      </w:pPr>
      <w:r w:rsidRPr="00FE17B7">
        <w:rPr>
          <w:rFonts w:ascii="宋体" w:hAnsi="宋体" w:cs="宋体" w:hint="eastAsia"/>
          <w:color w:val="000000"/>
          <w:kern w:val="0"/>
          <w:szCs w:val="21"/>
        </w:rPr>
        <w:t>4#机导丝圈及导丝支架</w:t>
      </w:r>
      <w:r>
        <w:rPr>
          <w:rFonts w:ascii="宋体" w:hAnsi="宋体" w:cs="宋体" w:hint="eastAsia"/>
          <w:color w:val="000000"/>
          <w:kern w:val="0"/>
          <w:szCs w:val="21"/>
        </w:rPr>
        <w:t>。参考4#机在用</w:t>
      </w:r>
      <w:r w:rsidRPr="00460C2F">
        <w:rPr>
          <w:rFonts w:ascii="宋体" w:hAnsi="宋体" w:cs="宋体" w:hint="eastAsia"/>
          <w:color w:val="000000"/>
          <w:kern w:val="0"/>
          <w:szCs w:val="21"/>
        </w:rPr>
        <w:t>断带导丝圈</w:t>
      </w:r>
      <w:r>
        <w:rPr>
          <w:rFonts w:ascii="宋体" w:hAnsi="宋体" w:cs="宋体" w:hint="eastAsia"/>
          <w:color w:val="000000"/>
          <w:kern w:val="0"/>
          <w:szCs w:val="21"/>
        </w:rPr>
        <w:t>、</w:t>
      </w:r>
      <w:r w:rsidRPr="00460C2F">
        <w:rPr>
          <w:rFonts w:ascii="宋体" w:hAnsi="宋体" w:cs="宋体" w:hint="eastAsia"/>
          <w:color w:val="000000"/>
          <w:kern w:val="0"/>
          <w:szCs w:val="21"/>
        </w:rPr>
        <w:t>导丝固定器</w:t>
      </w:r>
      <w:r>
        <w:rPr>
          <w:rFonts w:ascii="宋体" w:hAnsi="宋体" w:cs="宋体" w:hint="eastAsia"/>
          <w:color w:val="000000"/>
          <w:kern w:val="0"/>
          <w:szCs w:val="21"/>
        </w:rPr>
        <w:t>、</w:t>
      </w:r>
      <w:r w:rsidRPr="00460C2F">
        <w:rPr>
          <w:rFonts w:ascii="宋体" w:hAnsi="宋体" w:cs="宋体" w:hint="eastAsia"/>
          <w:color w:val="000000"/>
          <w:kern w:val="0"/>
          <w:szCs w:val="21"/>
        </w:rPr>
        <w:t>固定断带导丝圈支架</w:t>
      </w:r>
      <w:r>
        <w:rPr>
          <w:rFonts w:ascii="宋体" w:hAnsi="宋体" w:cs="宋体" w:hint="eastAsia"/>
          <w:color w:val="000000"/>
          <w:kern w:val="0"/>
          <w:szCs w:val="21"/>
        </w:rPr>
        <w:t>设计制造，满足生产要求</w:t>
      </w:r>
      <w:r w:rsidR="00FB53DE">
        <w:rPr>
          <w:rFonts w:ascii="宋体" w:hAnsi="宋体" w:hint="eastAsia"/>
          <w:szCs w:val="21"/>
        </w:rPr>
        <w:t>，含安装服务。</w:t>
      </w:r>
      <w:r w:rsidR="00E15459" w:rsidRPr="00B3355C">
        <w:rPr>
          <w:rFonts w:ascii="宋体" w:hAnsi="宋体" w:hint="eastAsia"/>
          <w:szCs w:val="21"/>
        </w:rPr>
        <w:t>提供设计图纸，签字确认后按图加工。</w:t>
      </w:r>
    </w:p>
    <w:p w:rsidR="00742D9E" w:rsidRPr="005004C6" w:rsidRDefault="005004C6" w:rsidP="005004C6">
      <w:pPr>
        <w:numPr>
          <w:ilvl w:val="0"/>
          <w:numId w:val="1"/>
        </w:numPr>
        <w:rPr>
          <w:rFonts w:ascii="宋体" w:hAnsi="宋体"/>
          <w:b/>
          <w:color w:val="0000FF"/>
          <w:sz w:val="24"/>
        </w:rPr>
      </w:pPr>
      <w:r>
        <w:rPr>
          <w:rFonts w:ascii="宋体" w:hAnsi="宋体" w:hint="eastAsia"/>
          <w:b/>
          <w:color w:val="0000FF"/>
          <w:sz w:val="24"/>
        </w:rPr>
        <w:t>供货周期</w:t>
      </w:r>
    </w:p>
    <w:p w:rsidR="00754A99" w:rsidRPr="00115EE9" w:rsidRDefault="005004C6" w:rsidP="000574E7">
      <w:pPr>
        <w:ind w:firstLineChars="200" w:firstLine="420"/>
        <w:jc w:val="left"/>
        <w:rPr>
          <w:rFonts w:ascii="Arial" w:hAnsi="Arial" w:cs="Arial"/>
          <w:color w:val="333333"/>
          <w:szCs w:val="21"/>
        </w:rPr>
      </w:pPr>
      <w:r>
        <w:rPr>
          <w:rFonts w:ascii="Arial" w:hAnsi="Arial" w:cs="Arial" w:hint="eastAsia"/>
          <w:color w:val="333333"/>
          <w:szCs w:val="21"/>
        </w:rPr>
        <w:t>2</w:t>
      </w:r>
      <w:r>
        <w:rPr>
          <w:rFonts w:ascii="Arial" w:hAnsi="Arial" w:cs="Arial"/>
          <w:color w:val="333333"/>
          <w:szCs w:val="21"/>
        </w:rPr>
        <w:t>02</w:t>
      </w:r>
      <w:r w:rsidR="00722E13">
        <w:rPr>
          <w:rFonts w:ascii="Arial" w:hAnsi="Arial" w:cs="Arial"/>
          <w:color w:val="333333"/>
          <w:szCs w:val="21"/>
        </w:rPr>
        <w:t>5</w:t>
      </w:r>
      <w:r>
        <w:rPr>
          <w:rFonts w:ascii="Arial" w:hAnsi="Arial" w:cs="Arial" w:hint="eastAsia"/>
          <w:color w:val="333333"/>
          <w:szCs w:val="21"/>
        </w:rPr>
        <w:t>年</w:t>
      </w:r>
      <w:r w:rsidR="00722E13">
        <w:rPr>
          <w:rFonts w:ascii="Arial" w:hAnsi="Arial" w:cs="Arial"/>
          <w:color w:val="333333"/>
          <w:szCs w:val="21"/>
        </w:rPr>
        <w:t>9</w:t>
      </w:r>
      <w:r>
        <w:rPr>
          <w:rFonts w:ascii="Arial" w:hAnsi="Arial" w:cs="Arial" w:hint="eastAsia"/>
          <w:color w:val="333333"/>
          <w:szCs w:val="21"/>
        </w:rPr>
        <w:t>月</w:t>
      </w:r>
      <w:r w:rsidR="00722E13">
        <w:rPr>
          <w:rFonts w:ascii="Arial" w:hAnsi="Arial" w:cs="Arial"/>
          <w:color w:val="333333"/>
          <w:szCs w:val="21"/>
        </w:rPr>
        <w:t>2</w:t>
      </w:r>
      <w:r w:rsidR="007F6CDA">
        <w:rPr>
          <w:rFonts w:ascii="Arial" w:hAnsi="Arial" w:cs="Arial"/>
          <w:color w:val="333333"/>
          <w:szCs w:val="21"/>
        </w:rPr>
        <w:t>6</w:t>
      </w:r>
      <w:r>
        <w:rPr>
          <w:rFonts w:ascii="Arial" w:hAnsi="Arial" w:cs="Arial" w:hint="eastAsia"/>
          <w:color w:val="333333"/>
          <w:szCs w:val="21"/>
        </w:rPr>
        <w:t>日前到货</w:t>
      </w:r>
      <w:r w:rsidR="00616FFA" w:rsidRPr="00616FFA">
        <w:rPr>
          <w:rFonts w:ascii="Arial" w:hAnsi="Arial" w:cs="Arial" w:hint="eastAsia"/>
          <w:color w:val="333333"/>
          <w:szCs w:val="21"/>
        </w:rPr>
        <w:t>。</w:t>
      </w:r>
    </w:p>
    <w:p w:rsidR="00115EE9" w:rsidRDefault="00616FFA" w:rsidP="00115EE9">
      <w:pPr>
        <w:numPr>
          <w:ilvl w:val="0"/>
          <w:numId w:val="1"/>
        </w:numPr>
        <w:rPr>
          <w:rFonts w:ascii="宋体" w:hAnsi="宋体"/>
          <w:b/>
          <w:color w:val="0000FF"/>
          <w:sz w:val="24"/>
        </w:rPr>
      </w:pPr>
      <w:r>
        <w:rPr>
          <w:rFonts w:ascii="宋体" w:hAnsi="宋体" w:hint="eastAsia"/>
          <w:b/>
          <w:color w:val="0000FF"/>
          <w:sz w:val="24"/>
        </w:rPr>
        <w:t>质保期</w:t>
      </w:r>
    </w:p>
    <w:p w:rsidR="00216F42" w:rsidRPr="00115EE9" w:rsidRDefault="00616FFA" w:rsidP="000574E7">
      <w:pPr>
        <w:ind w:firstLineChars="200" w:firstLine="420"/>
        <w:jc w:val="left"/>
        <w:rPr>
          <w:rFonts w:ascii="Arial" w:hAnsi="Arial" w:cs="Arial"/>
          <w:color w:val="333333"/>
          <w:szCs w:val="21"/>
        </w:rPr>
      </w:pPr>
      <w:r>
        <w:rPr>
          <w:rFonts w:ascii="Arial" w:hAnsi="Arial" w:cs="Arial" w:hint="eastAsia"/>
          <w:color w:val="333333"/>
          <w:szCs w:val="21"/>
        </w:rPr>
        <w:lastRenderedPageBreak/>
        <w:t>质保期不低于</w:t>
      </w:r>
      <w:r w:rsidR="00722E13">
        <w:rPr>
          <w:rFonts w:ascii="Arial" w:hAnsi="Arial" w:cs="Arial"/>
          <w:color w:val="333333"/>
          <w:szCs w:val="21"/>
        </w:rPr>
        <w:t>2</w:t>
      </w:r>
      <w:r>
        <w:rPr>
          <w:rFonts w:ascii="Arial" w:hAnsi="Arial" w:cs="Arial" w:hint="eastAsia"/>
          <w:color w:val="333333"/>
          <w:szCs w:val="21"/>
        </w:rPr>
        <w:t>年</w:t>
      </w:r>
      <w:r w:rsidR="00722E13">
        <w:rPr>
          <w:rFonts w:ascii="Arial" w:hAnsi="Arial" w:cs="Arial" w:hint="eastAsia"/>
          <w:color w:val="333333"/>
          <w:szCs w:val="21"/>
        </w:rPr>
        <w:t>，易损件除外。</w:t>
      </w:r>
    </w:p>
    <w:p w:rsidR="009727B0" w:rsidRDefault="009727B0" w:rsidP="009727B0">
      <w:pPr>
        <w:numPr>
          <w:ilvl w:val="0"/>
          <w:numId w:val="1"/>
        </w:numPr>
        <w:rPr>
          <w:rFonts w:ascii="宋体" w:hAnsi="宋体"/>
          <w:b/>
          <w:color w:val="0000FF"/>
          <w:sz w:val="24"/>
        </w:rPr>
      </w:pPr>
      <w:r>
        <w:rPr>
          <w:rFonts w:ascii="宋体" w:hAnsi="宋体" w:hint="eastAsia"/>
          <w:b/>
          <w:color w:val="0000FF"/>
          <w:sz w:val="24"/>
        </w:rPr>
        <w:t>安全要求</w:t>
      </w:r>
    </w:p>
    <w:p w:rsidR="009727B0" w:rsidRDefault="009727B0" w:rsidP="009727B0">
      <w:pPr>
        <w:ind w:firstLineChars="200" w:firstLine="544"/>
        <w:rPr>
          <w:rFonts w:ascii="宋体" w:hAnsi="宋体"/>
          <w:color w:val="0000FF"/>
          <w:spacing w:val="16"/>
          <w:sz w:val="24"/>
        </w:rPr>
      </w:pPr>
      <w:r w:rsidRPr="00F62CD3">
        <w:rPr>
          <w:rFonts w:ascii="宋体" w:hAnsi="宋体" w:hint="eastAsia"/>
          <w:color w:val="0000FF"/>
          <w:spacing w:val="16"/>
          <w:sz w:val="24"/>
        </w:rPr>
        <w:t>安全要求（防爆、防尘、防水、连续生产、连锁保护等</w:t>
      </w:r>
      <w:r>
        <w:rPr>
          <w:rFonts w:ascii="宋体" w:hAnsi="宋体" w:hint="eastAsia"/>
          <w:color w:val="0000FF"/>
          <w:spacing w:val="16"/>
          <w:sz w:val="24"/>
        </w:rPr>
        <w:t>安全要求</w:t>
      </w:r>
      <w:r w:rsidRPr="00F62CD3">
        <w:rPr>
          <w:rFonts w:ascii="宋体" w:hAnsi="宋体" w:hint="eastAsia"/>
          <w:color w:val="0000FF"/>
          <w:spacing w:val="16"/>
          <w:sz w:val="24"/>
        </w:rPr>
        <w:t>）</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施工过程中</w:t>
      </w:r>
      <w:r>
        <w:rPr>
          <w:rFonts w:ascii="Arial" w:hAnsi="Arial" w:cs="Arial" w:hint="eastAsia"/>
          <w:color w:val="333333"/>
          <w:szCs w:val="21"/>
        </w:rPr>
        <w:t>到岗人员必须</w:t>
      </w:r>
      <w:r w:rsidRPr="00782A99">
        <w:rPr>
          <w:rFonts w:ascii="Arial" w:hAnsi="Arial" w:cs="Arial"/>
          <w:color w:val="333333"/>
          <w:szCs w:val="21"/>
        </w:rPr>
        <w:t>应遵守</w:t>
      </w:r>
      <w:r>
        <w:rPr>
          <w:rFonts w:ascii="Arial" w:hAnsi="Arial" w:cs="Arial" w:hint="eastAsia"/>
          <w:color w:val="333333"/>
          <w:szCs w:val="21"/>
        </w:rPr>
        <w:t>昆纤公司</w:t>
      </w:r>
      <w:r w:rsidRPr="00782A99">
        <w:rPr>
          <w:rFonts w:ascii="Arial" w:hAnsi="Arial" w:cs="Arial"/>
          <w:color w:val="333333"/>
          <w:szCs w:val="21"/>
        </w:rPr>
        <w:t>的安全工作制度。</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在施工过程中，应遵守国家有关施工安全规范，并采取相应的预防措施后才能进行施工。</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在施工中，一切以安全为准则，在不能确保安全施工和影响安全生产的情况下，不准进行工程施工。</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施工人员必须接受甲方安全培训取得临时上岗后才能进入施工现场，在现场作业时要佩戴安全帽</w:t>
      </w:r>
      <w:r>
        <w:rPr>
          <w:rFonts w:ascii="Arial" w:hAnsi="Arial" w:cs="Arial" w:hint="eastAsia"/>
          <w:color w:val="333333"/>
          <w:szCs w:val="21"/>
        </w:rPr>
        <w:t>等个人劳保用品</w:t>
      </w:r>
      <w:r w:rsidRPr="00782A99">
        <w:rPr>
          <w:rFonts w:ascii="Arial" w:hAnsi="Arial" w:cs="Arial"/>
          <w:color w:val="333333"/>
          <w:szCs w:val="21"/>
        </w:rPr>
        <w:t>。</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施工人员进入厂区后只能在指定的工作区域内工作，不能到其它区域或在厂区内闲逛。</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做到文明施工，保持施工现场的清洁和道路畅通，施工人员在离开工作现场前，必须每天清理施工垃圾，以防影响工作。</w:t>
      </w:r>
    </w:p>
    <w:p w:rsidR="009727B0" w:rsidRPr="00782A99"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施工人员对施工区域内的机械设备、设施、器具不能随意搬动，如确因施工要求需要搬动时，必须到甲方有关人员的书面批准后才能搬动。如因违反甲方的有关安全规范和规定，乱动设备、器具等所发生的一切安全事故和损失，甲方概不承担责任，所造成的事故损失乙方应赔偿责任。如发现乙方施工人员有违反甲方安全规范的行为，经教育仍未改变，则甲方有权单方面要求乙方更换此部份施工人员。</w:t>
      </w:r>
    </w:p>
    <w:p w:rsidR="009727B0" w:rsidRPr="00736627" w:rsidRDefault="009727B0" w:rsidP="009727B0">
      <w:pPr>
        <w:numPr>
          <w:ilvl w:val="0"/>
          <w:numId w:val="11"/>
        </w:numPr>
        <w:ind w:left="840" w:hanging="420"/>
        <w:jc w:val="left"/>
        <w:rPr>
          <w:rFonts w:ascii="Arial" w:hAnsi="Arial" w:cs="Arial"/>
          <w:color w:val="333333"/>
          <w:szCs w:val="21"/>
        </w:rPr>
      </w:pPr>
      <w:r w:rsidRPr="00782A99">
        <w:rPr>
          <w:rFonts w:ascii="Arial" w:hAnsi="Arial" w:cs="Arial"/>
          <w:color w:val="333333"/>
          <w:szCs w:val="21"/>
        </w:rPr>
        <w:t>所有进入厂区内的施工人员必须配戴临时上岗证，无临时上岗证人员禁止进入厂区。</w:t>
      </w:r>
    </w:p>
    <w:p w:rsidR="009727B0" w:rsidRPr="009727B0" w:rsidRDefault="009727B0" w:rsidP="009727B0">
      <w:pPr>
        <w:numPr>
          <w:ilvl w:val="0"/>
          <w:numId w:val="11"/>
        </w:numPr>
        <w:ind w:left="840" w:hanging="420"/>
        <w:jc w:val="left"/>
        <w:rPr>
          <w:rFonts w:ascii="宋体" w:hAnsi="宋体"/>
          <w:b/>
          <w:color w:val="0000FF"/>
          <w:sz w:val="24"/>
        </w:rPr>
      </w:pPr>
      <w:r w:rsidRPr="00072D06">
        <w:rPr>
          <w:rFonts w:ascii="Arial" w:hAnsi="Arial" w:cs="Arial" w:hint="eastAsia"/>
          <w:color w:val="333333"/>
          <w:szCs w:val="21"/>
        </w:rPr>
        <w:t>如果乙方</w:t>
      </w:r>
      <w:r>
        <w:rPr>
          <w:rFonts w:ascii="Arial" w:hAnsi="Arial" w:cs="Arial" w:hint="eastAsia"/>
          <w:color w:val="333333"/>
          <w:szCs w:val="21"/>
        </w:rPr>
        <w:t>人员</w:t>
      </w:r>
      <w:r w:rsidRPr="00072D06">
        <w:rPr>
          <w:rFonts w:ascii="Arial" w:hAnsi="Arial" w:cs="Arial" w:hint="eastAsia"/>
          <w:color w:val="333333"/>
          <w:szCs w:val="21"/>
        </w:rPr>
        <w:t>违反施工安全方案、操作规程或违反</w:t>
      </w:r>
      <w:r>
        <w:rPr>
          <w:rFonts w:ascii="Arial" w:hAnsi="Arial" w:cs="Arial" w:hint="eastAsia"/>
          <w:color w:val="333333"/>
          <w:szCs w:val="21"/>
        </w:rPr>
        <w:t>昆纤公司</w:t>
      </w:r>
      <w:r w:rsidRPr="00072D06">
        <w:rPr>
          <w:rFonts w:ascii="Arial" w:hAnsi="Arial" w:cs="Arial" w:hint="eastAsia"/>
          <w:color w:val="333333"/>
          <w:szCs w:val="21"/>
        </w:rPr>
        <w:t>防火、防静电及其它厂纪厂规，将视为违反《承包商环境、健康、安全协议》第六条的规定。第一次违章时将受到每人次</w:t>
      </w:r>
      <w:r w:rsidRPr="00072D06">
        <w:rPr>
          <w:rFonts w:ascii="Arial" w:hAnsi="Arial" w:cs="Arial"/>
          <w:color w:val="333333"/>
          <w:szCs w:val="21"/>
        </w:rPr>
        <w:t>5</w:t>
      </w:r>
      <w:r w:rsidRPr="00072D06">
        <w:rPr>
          <w:rFonts w:ascii="Arial" w:hAnsi="Arial" w:cs="Arial" w:hint="eastAsia"/>
          <w:color w:val="333333"/>
          <w:szCs w:val="21"/>
        </w:rPr>
        <w:t>00</w:t>
      </w:r>
      <w:r w:rsidRPr="00072D06">
        <w:rPr>
          <w:rFonts w:ascii="Arial" w:hAnsi="Arial" w:cs="Arial" w:hint="eastAsia"/>
          <w:color w:val="333333"/>
          <w:szCs w:val="21"/>
        </w:rPr>
        <w:t>元的扣款，第二次将受到每人次</w:t>
      </w:r>
      <w:r w:rsidRPr="00072D06">
        <w:rPr>
          <w:rFonts w:ascii="Arial" w:hAnsi="Arial" w:cs="Arial"/>
          <w:color w:val="333333"/>
          <w:szCs w:val="21"/>
        </w:rPr>
        <w:t>10</w:t>
      </w:r>
      <w:r w:rsidRPr="00072D06">
        <w:rPr>
          <w:rFonts w:ascii="Arial" w:hAnsi="Arial" w:cs="Arial" w:hint="eastAsia"/>
          <w:color w:val="333333"/>
          <w:szCs w:val="21"/>
        </w:rPr>
        <w:t>00</w:t>
      </w:r>
      <w:r w:rsidRPr="00072D06">
        <w:rPr>
          <w:rFonts w:ascii="Arial" w:hAnsi="Arial" w:cs="Arial" w:hint="eastAsia"/>
          <w:color w:val="333333"/>
          <w:szCs w:val="21"/>
        </w:rPr>
        <w:t>元扣款，情节严重者，不得再进入甲方单位。</w:t>
      </w:r>
    </w:p>
    <w:p w:rsidR="007B0BB7" w:rsidRPr="00115EE9" w:rsidRDefault="00DE767D" w:rsidP="00115EE9">
      <w:pPr>
        <w:numPr>
          <w:ilvl w:val="0"/>
          <w:numId w:val="1"/>
        </w:numPr>
        <w:rPr>
          <w:rFonts w:ascii="宋体" w:hAnsi="宋体"/>
          <w:b/>
          <w:color w:val="0000FF"/>
          <w:sz w:val="24"/>
        </w:rPr>
      </w:pPr>
      <w:r w:rsidRPr="00F62CD3">
        <w:rPr>
          <w:rFonts w:ascii="宋体" w:hAnsi="宋体" w:hint="eastAsia"/>
          <w:b/>
          <w:color w:val="0000FF"/>
          <w:spacing w:val="16"/>
          <w:sz w:val="24"/>
        </w:rPr>
        <w:t>资料及培训</w:t>
      </w:r>
    </w:p>
    <w:bookmarkEnd w:id="0"/>
    <w:p w:rsidR="00C323A2" w:rsidRDefault="00340186" w:rsidP="00E2440A">
      <w:pPr>
        <w:ind w:left="360"/>
        <w:jc w:val="left"/>
        <w:rPr>
          <w:rFonts w:ascii="Arial" w:hAnsi="Arial" w:cs="Arial"/>
          <w:color w:val="333333"/>
          <w:szCs w:val="21"/>
        </w:rPr>
      </w:pPr>
      <w:r>
        <w:rPr>
          <w:rFonts w:ascii="Arial" w:hAnsi="Arial" w:cs="Arial" w:hint="eastAsia"/>
          <w:color w:val="333333"/>
          <w:szCs w:val="21"/>
        </w:rPr>
        <w:t>提供</w:t>
      </w:r>
      <w:r w:rsidR="00037FB5">
        <w:rPr>
          <w:rFonts w:ascii="Arial" w:hAnsi="Arial" w:cs="Arial" w:hint="eastAsia"/>
          <w:color w:val="333333"/>
          <w:szCs w:val="21"/>
        </w:rPr>
        <w:t>相关设计</w:t>
      </w:r>
      <w:r>
        <w:rPr>
          <w:rFonts w:ascii="Arial" w:hAnsi="Arial" w:cs="Arial" w:hint="eastAsia"/>
          <w:color w:val="333333"/>
          <w:szCs w:val="21"/>
        </w:rPr>
        <w:t>最终版图纸，含纸质版电子版图纸。</w:t>
      </w:r>
    </w:p>
    <w:p w:rsidR="00037FB5" w:rsidRDefault="00037FB5" w:rsidP="00037FB5">
      <w:pPr>
        <w:snapToGrid w:val="0"/>
        <w:ind w:left="360"/>
        <w:contextualSpacing/>
        <w:rPr>
          <w:rFonts w:ascii="Arial" w:hAnsi="Arial" w:cs="Arial"/>
          <w:color w:val="333333"/>
          <w:szCs w:val="21"/>
        </w:rPr>
      </w:pPr>
      <w:r>
        <w:rPr>
          <w:rFonts w:ascii="Arial" w:hAnsi="Arial" w:cs="Arial" w:hint="eastAsia"/>
          <w:color w:val="333333"/>
          <w:szCs w:val="21"/>
        </w:rPr>
        <w:t>安装施工人员需进行相关安全培训</w:t>
      </w:r>
    </w:p>
    <w:p w:rsidR="00037FB5" w:rsidRPr="00706325" w:rsidRDefault="00037FB5" w:rsidP="00037FB5">
      <w:pPr>
        <w:snapToGrid w:val="0"/>
        <w:ind w:left="360"/>
        <w:contextualSpacing/>
        <w:rPr>
          <w:rFonts w:ascii="Arial" w:hAnsi="Arial" w:cs="Arial"/>
          <w:color w:val="333333"/>
          <w:szCs w:val="21"/>
        </w:rPr>
      </w:pPr>
      <w:r w:rsidRPr="00706325">
        <w:rPr>
          <w:rFonts w:ascii="Arial" w:hAnsi="Arial" w:cs="Arial"/>
          <w:color w:val="333333"/>
          <w:szCs w:val="21"/>
        </w:rPr>
        <w:t>培训时间、地点、人数要求：</w:t>
      </w:r>
    </w:p>
    <w:p w:rsidR="00037FB5" w:rsidRPr="00706325" w:rsidRDefault="00037FB5" w:rsidP="00037FB5">
      <w:pPr>
        <w:snapToGrid w:val="0"/>
        <w:ind w:left="360"/>
        <w:contextualSpacing/>
        <w:rPr>
          <w:rFonts w:ascii="Arial" w:hAnsi="Arial" w:cs="Arial"/>
          <w:color w:val="333333"/>
          <w:szCs w:val="21"/>
        </w:rPr>
      </w:pPr>
      <w:r>
        <w:rPr>
          <w:rFonts w:ascii="Arial" w:hAnsi="Arial" w:cs="Arial"/>
          <w:color w:val="333333"/>
          <w:szCs w:val="21"/>
        </w:rPr>
        <w:t>培训时间：</w:t>
      </w:r>
      <w:r>
        <w:rPr>
          <w:rFonts w:ascii="Arial" w:hAnsi="Arial" w:cs="Arial" w:hint="eastAsia"/>
          <w:color w:val="333333"/>
          <w:szCs w:val="21"/>
        </w:rPr>
        <w:t>施工前</w:t>
      </w:r>
      <w:r w:rsidRPr="00706325">
        <w:rPr>
          <w:rFonts w:ascii="Arial" w:hAnsi="Arial" w:cs="Arial"/>
          <w:color w:val="333333"/>
          <w:szCs w:val="21"/>
        </w:rPr>
        <w:t>；</w:t>
      </w:r>
    </w:p>
    <w:p w:rsidR="00037FB5" w:rsidRPr="00706325" w:rsidRDefault="00037FB5" w:rsidP="00037FB5">
      <w:pPr>
        <w:snapToGrid w:val="0"/>
        <w:ind w:left="360"/>
        <w:contextualSpacing/>
        <w:rPr>
          <w:rFonts w:ascii="Arial" w:hAnsi="Arial" w:cs="Arial"/>
          <w:color w:val="333333"/>
          <w:szCs w:val="21"/>
        </w:rPr>
      </w:pPr>
      <w:r w:rsidRPr="00706325">
        <w:rPr>
          <w:rFonts w:ascii="Arial" w:hAnsi="Arial" w:cs="Arial"/>
          <w:color w:val="333333"/>
          <w:szCs w:val="21"/>
        </w:rPr>
        <w:t>培训地点：</w:t>
      </w:r>
      <w:r>
        <w:rPr>
          <w:rFonts w:ascii="Arial" w:hAnsi="Arial" w:cs="Arial" w:hint="eastAsia"/>
          <w:color w:val="333333"/>
          <w:szCs w:val="21"/>
        </w:rPr>
        <w:t>维修会议室</w:t>
      </w:r>
      <w:r w:rsidRPr="00706325">
        <w:rPr>
          <w:rFonts w:ascii="Arial" w:hAnsi="Arial" w:cs="Arial"/>
          <w:color w:val="333333"/>
          <w:szCs w:val="21"/>
        </w:rPr>
        <w:t>；</w:t>
      </w:r>
    </w:p>
    <w:p w:rsidR="00037FB5" w:rsidRDefault="00037FB5" w:rsidP="00037FB5">
      <w:pPr>
        <w:ind w:left="360"/>
        <w:jc w:val="left"/>
        <w:rPr>
          <w:rFonts w:ascii="Arial" w:hAnsi="Arial" w:cs="Arial"/>
          <w:color w:val="333333"/>
          <w:szCs w:val="21"/>
        </w:rPr>
      </w:pPr>
      <w:r w:rsidRPr="00706325">
        <w:rPr>
          <w:rFonts w:ascii="Arial" w:hAnsi="Arial" w:cs="Arial"/>
          <w:color w:val="333333"/>
          <w:szCs w:val="21"/>
        </w:rPr>
        <w:t>培训人数：施工单位根据工期和工种进行培训和协调</w:t>
      </w:r>
    </w:p>
    <w:sectPr w:rsidR="00037FB5" w:rsidSect="00387FF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7B" w:rsidRDefault="00C40D7B" w:rsidP="007B0BB7">
      <w:r>
        <w:separator/>
      </w:r>
    </w:p>
  </w:endnote>
  <w:endnote w:type="continuationSeparator" w:id="0">
    <w:p w:rsidR="00C40D7B" w:rsidRDefault="00C40D7B" w:rsidP="007B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7B" w:rsidRDefault="00C40D7B" w:rsidP="007B0BB7">
      <w:r>
        <w:separator/>
      </w:r>
    </w:p>
  </w:footnote>
  <w:footnote w:type="continuationSeparator" w:id="0">
    <w:p w:rsidR="00C40D7B" w:rsidRDefault="00C40D7B" w:rsidP="007B0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3C8"/>
    <w:multiLevelType w:val="hybridMultilevel"/>
    <w:tmpl w:val="66F67C42"/>
    <w:lvl w:ilvl="0" w:tplc="0E263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532BFA"/>
    <w:multiLevelType w:val="hybridMultilevel"/>
    <w:tmpl w:val="31BAFE0E"/>
    <w:lvl w:ilvl="0" w:tplc="F6B6326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E6F43BE"/>
    <w:multiLevelType w:val="hybridMultilevel"/>
    <w:tmpl w:val="F07A1A48"/>
    <w:lvl w:ilvl="0" w:tplc="7ECA7A3E">
      <w:start w:val="1"/>
      <w:numFmt w:val="decimal"/>
      <w:lvlText w:val="%1)"/>
      <w:lvlJc w:val="left"/>
      <w:pPr>
        <w:ind w:left="795" w:hanging="435"/>
      </w:pPr>
      <w:rPr>
        <w:rFonts w:ascii="Times New Roman" w:hAnsi="Times New Roman" w:cs="Times New Roman" w:hint="default"/>
        <w:color w:val="auto"/>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5567B09"/>
    <w:multiLevelType w:val="hybridMultilevel"/>
    <w:tmpl w:val="CD0E4B28"/>
    <w:lvl w:ilvl="0" w:tplc="C2E208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AC19A5"/>
    <w:multiLevelType w:val="hybridMultilevel"/>
    <w:tmpl w:val="79702726"/>
    <w:lvl w:ilvl="0" w:tplc="896429C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DF67DD8"/>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6" w15:restartNumberingAfterBreak="0">
    <w:nsid w:val="431C5760"/>
    <w:multiLevelType w:val="hybridMultilevel"/>
    <w:tmpl w:val="AD24D95A"/>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571AE1"/>
    <w:multiLevelType w:val="hybridMultilevel"/>
    <w:tmpl w:val="A2E4A720"/>
    <w:lvl w:ilvl="0" w:tplc="DEFAB6A6">
      <w:start w:val="1"/>
      <w:numFmt w:val="chineseCountingThousand"/>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885282"/>
    <w:multiLevelType w:val="hybridMultilevel"/>
    <w:tmpl w:val="66F67C42"/>
    <w:lvl w:ilvl="0" w:tplc="0E263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FD685D"/>
    <w:multiLevelType w:val="hybridMultilevel"/>
    <w:tmpl w:val="DEEC85CA"/>
    <w:lvl w:ilvl="0" w:tplc="7ECA7A3E">
      <w:start w:val="1"/>
      <w:numFmt w:val="decimal"/>
      <w:lvlText w:val="%1)"/>
      <w:lvlJc w:val="left"/>
      <w:pPr>
        <w:ind w:left="840" w:hanging="420"/>
      </w:pPr>
      <w:rPr>
        <w:rFonts w:ascii="Times New Roman" w:hAnsi="Times New Roman" w:cs="Times New Roman"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8270A34"/>
    <w:multiLevelType w:val="hybridMultilevel"/>
    <w:tmpl w:val="2ADE156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C82380"/>
    <w:multiLevelType w:val="hybridMultilevel"/>
    <w:tmpl w:val="23861AE8"/>
    <w:lvl w:ilvl="0" w:tplc="E8221B5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ADD0F25"/>
    <w:multiLevelType w:val="hybridMultilevel"/>
    <w:tmpl w:val="DD6C2E0E"/>
    <w:lvl w:ilvl="0" w:tplc="2CEEEEDA">
      <w:start w:val="1"/>
      <w:numFmt w:val="decimal"/>
      <w:lvlText w:val="%1."/>
      <w:lvlJc w:val="left"/>
      <w:pPr>
        <w:tabs>
          <w:tab w:val="num" w:pos="360"/>
        </w:tabs>
        <w:ind w:left="360" w:hanging="360"/>
      </w:pPr>
      <w:rPr>
        <w:rFonts w:hint="default"/>
      </w:rPr>
    </w:lvl>
    <w:lvl w:ilvl="1" w:tplc="4BDA739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666234"/>
    <w:multiLevelType w:val="hybridMultilevel"/>
    <w:tmpl w:val="6276B362"/>
    <w:lvl w:ilvl="0" w:tplc="C2E2089C">
      <w:start w:val="1"/>
      <w:numFmt w:val="decimal"/>
      <w:lvlText w:val="%1）"/>
      <w:lvlJc w:val="left"/>
      <w:pPr>
        <w:ind w:left="134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4" w15:restartNumberingAfterBreak="0">
    <w:nsid w:val="617E6592"/>
    <w:multiLevelType w:val="hybridMultilevel"/>
    <w:tmpl w:val="A6B882CE"/>
    <w:lvl w:ilvl="0" w:tplc="F89AD7C2">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759D51E4"/>
    <w:multiLevelType w:val="hybridMultilevel"/>
    <w:tmpl w:val="9C088954"/>
    <w:lvl w:ilvl="0" w:tplc="F3D4C34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75A811E3"/>
    <w:multiLevelType w:val="hybridMultilevel"/>
    <w:tmpl w:val="B74C9344"/>
    <w:lvl w:ilvl="0" w:tplc="AB461750">
      <w:start w:val="1"/>
      <w:numFmt w:val="decimal"/>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486D26"/>
    <w:multiLevelType w:val="hybridMultilevel"/>
    <w:tmpl w:val="EF5E83D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3C862E5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2"/>
  </w:num>
  <w:num w:numId="3">
    <w:abstractNumId w:val="10"/>
  </w:num>
  <w:num w:numId="4">
    <w:abstractNumId w:val="6"/>
  </w:num>
  <w:num w:numId="5">
    <w:abstractNumId w:val="17"/>
  </w:num>
  <w:num w:numId="6">
    <w:abstractNumId w:val="1"/>
  </w:num>
  <w:num w:numId="7">
    <w:abstractNumId w:val="2"/>
  </w:num>
  <w:num w:numId="8">
    <w:abstractNumId w:val="9"/>
  </w:num>
  <w:num w:numId="9">
    <w:abstractNumId w:val="3"/>
  </w:num>
  <w:num w:numId="10">
    <w:abstractNumId w:val="13"/>
  </w:num>
  <w:num w:numId="11">
    <w:abstractNumId w:val="5"/>
  </w:num>
  <w:num w:numId="12">
    <w:abstractNumId w:val="4"/>
  </w:num>
  <w:num w:numId="13">
    <w:abstractNumId w:val="0"/>
  </w:num>
  <w:num w:numId="14">
    <w:abstractNumId w:val="8"/>
  </w:num>
  <w:num w:numId="15">
    <w:abstractNumId w:val="14"/>
  </w:num>
  <w:num w:numId="16">
    <w:abstractNumId w:val="1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A"/>
    <w:rsid w:val="00037FB5"/>
    <w:rsid w:val="000422D7"/>
    <w:rsid w:val="00050F9F"/>
    <w:rsid w:val="000574E7"/>
    <w:rsid w:val="00080B51"/>
    <w:rsid w:val="0009056E"/>
    <w:rsid w:val="000A27C5"/>
    <w:rsid w:val="000C2DF7"/>
    <w:rsid w:val="000D055F"/>
    <w:rsid w:val="000E084A"/>
    <w:rsid w:val="000F2126"/>
    <w:rsid w:val="001000E5"/>
    <w:rsid w:val="00110EA2"/>
    <w:rsid w:val="00115EE9"/>
    <w:rsid w:val="0013316A"/>
    <w:rsid w:val="00151AF3"/>
    <w:rsid w:val="00157B02"/>
    <w:rsid w:val="00187B2D"/>
    <w:rsid w:val="001A344B"/>
    <w:rsid w:val="001A7674"/>
    <w:rsid w:val="001B190A"/>
    <w:rsid w:val="001B2235"/>
    <w:rsid w:val="001C0CB8"/>
    <w:rsid w:val="001C170A"/>
    <w:rsid w:val="001D2010"/>
    <w:rsid w:val="001D2062"/>
    <w:rsid w:val="001D36E1"/>
    <w:rsid w:val="001E0089"/>
    <w:rsid w:val="001E3C04"/>
    <w:rsid w:val="001F2E9C"/>
    <w:rsid w:val="001F5021"/>
    <w:rsid w:val="002043B8"/>
    <w:rsid w:val="0020699F"/>
    <w:rsid w:val="00216F42"/>
    <w:rsid w:val="00225F28"/>
    <w:rsid w:val="00237CA6"/>
    <w:rsid w:val="00244C33"/>
    <w:rsid w:val="002532DD"/>
    <w:rsid w:val="0025447D"/>
    <w:rsid w:val="00255698"/>
    <w:rsid w:val="00263D28"/>
    <w:rsid w:val="00292DEC"/>
    <w:rsid w:val="002A0715"/>
    <w:rsid w:val="002A435B"/>
    <w:rsid w:val="002A4ECE"/>
    <w:rsid w:val="002C258D"/>
    <w:rsid w:val="002C5CCC"/>
    <w:rsid w:val="002F3005"/>
    <w:rsid w:val="002F6C46"/>
    <w:rsid w:val="00302DA7"/>
    <w:rsid w:val="00306007"/>
    <w:rsid w:val="003109BF"/>
    <w:rsid w:val="00311FB1"/>
    <w:rsid w:val="00340186"/>
    <w:rsid w:val="00341234"/>
    <w:rsid w:val="00387505"/>
    <w:rsid w:val="00387FF1"/>
    <w:rsid w:val="003A316F"/>
    <w:rsid w:val="003A5437"/>
    <w:rsid w:val="003C0E61"/>
    <w:rsid w:val="003C6973"/>
    <w:rsid w:val="003D6A58"/>
    <w:rsid w:val="003E29CF"/>
    <w:rsid w:val="00405981"/>
    <w:rsid w:val="00430D3A"/>
    <w:rsid w:val="00452028"/>
    <w:rsid w:val="00460C2F"/>
    <w:rsid w:val="00462D71"/>
    <w:rsid w:val="0046572D"/>
    <w:rsid w:val="00481030"/>
    <w:rsid w:val="004B1A28"/>
    <w:rsid w:val="004F2F76"/>
    <w:rsid w:val="004F6716"/>
    <w:rsid w:val="005004C6"/>
    <w:rsid w:val="00510D5E"/>
    <w:rsid w:val="00523964"/>
    <w:rsid w:val="0053503D"/>
    <w:rsid w:val="005463FD"/>
    <w:rsid w:val="005624A9"/>
    <w:rsid w:val="00564CBD"/>
    <w:rsid w:val="00573E16"/>
    <w:rsid w:val="00581BDC"/>
    <w:rsid w:val="00583F64"/>
    <w:rsid w:val="00587189"/>
    <w:rsid w:val="00596530"/>
    <w:rsid w:val="005A1767"/>
    <w:rsid w:val="005E1400"/>
    <w:rsid w:val="005E7A56"/>
    <w:rsid w:val="005E7CE8"/>
    <w:rsid w:val="005F0AA0"/>
    <w:rsid w:val="005F6D82"/>
    <w:rsid w:val="00602CD7"/>
    <w:rsid w:val="0060311D"/>
    <w:rsid w:val="00614443"/>
    <w:rsid w:val="00616FFA"/>
    <w:rsid w:val="006200C0"/>
    <w:rsid w:val="00637D21"/>
    <w:rsid w:val="00640E98"/>
    <w:rsid w:val="0064152C"/>
    <w:rsid w:val="00657B4E"/>
    <w:rsid w:val="0066146E"/>
    <w:rsid w:val="00665A3F"/>
    <w:rsid w:val="00670897"/>
    <w:rsid w:val="006A7081"/>
    <w:rsid w:val="006B2D06"/>
    <w:rsid w:val="006B642F"/>
    <w:rsid w:val="006B7DCE"/>
    <w:rsid w:val="006C31A3"/>
    <w:rsid w:val="006E688A"/>
    <w:rsid w:val="006E6B41"/>
    <w:rsid w:val="006E7CD4"/>
    <w:rsid w:val="00706325"/>
    <w:rsid w:val="00722E13"/>
    <w:rsid w:val="00742D9E"/>
    <w:rsid w:val="00744252"/>
    <w:rsid w:val="00745BDC"/>
    <w:rsid w:val="00754A99"/>
    <w:rsid w:val="007672A6"/>
    <w:rsid w:val="00782A99"/>
    <w:rsid w:val="00784E10"/>
    <w:rsid w:val="007916C5"/>
    <w:rsid w:val="007922B5"/>
    <w:rsid w:val="0079502B"/>
    <w:rsid w:val="007A08B1"/>
    <w:rsid w:val="007A6EF4"/>
    <w:rsid w:val="007B0BB7"/>
    <w:rsid w:val="007C1279"/>
    <w:rsid w:val="007C1B69"/>
    <w:rsid w:val="007D3C13"/>
    <w:rsid w:val="007E01C1"/>
    <w:rsid w:val="007F29D8"/>
    <w:rsid w:val="007F6CDA"/>
    <w:rsid w:val="00811902"/>
    <w:rsid w:val="008456D3"/>
    <w:rsid w:val="0085041B"/>
    <w:rsid w:val="008647A9"/>
    <w:rsid w:val="00864AC8"/>
    <w:rsid w:val="00876D72"/>
    <w:rsid w:val="00895675"/>
    <w:rsid w:val="008B4F75"/>
    <w:rsid w:val="008C0AF2"/>
    <w:rsid w:val="008C2A3C"/>
    <w:rsid w:val="008C4810"/>
    <w:rsid w:val="008C5009"/>
    <w:rsid w:val="008E5EF6"/>
    <w:rsid w:val="008F6CD2"/>
    <w:rsid w:val="00900D1D"/>
    <w:rsid w:val="009013D0"/>
    <w:rsid w:val="009110B0"/>
    <w:rsid w:val="00933CF5"/>
    <w:rsid w:val="009413DF"/>
    <w:rsid w:val="0096334A"/>
    <w:rsid w:val="009719F8"/>
    <w:rsid w:val="009727B0"/>
    <w:rsid w:val="00973144"/>
    <w:rsid w:val="0098357C"/>
    <w:rsid w:val="00990992"/>
    <w:rsid w:val="009B29F4"/>
    <w:rsid w:val="009C323D"/>
    <w:rsid w:val="009D1D33"/>
    <w:rsid w:val="009D4210"/>
    <w:rsid w:val="009D7CD4"/>
    <w:rsid w:val="009E63DB"/>
    <w:rsid w:val="00A37958"/>
    <w:rsid w:val="00A6533E"/>
    <w:rsid w:val="00A76D13"/>
    <w:rsid w:val="00A8269D"/>
    <w:rsid w:val="00A90746"/>
    <w:rsid w:val="00A90B8E"/>
    <w:rsid w:val="00AC3AB2"/>
    <w:rsid w:val="00AC52A6"/>
    <w:rsid w:val="00B02EAC"/>
    <w:rsid w:val="00B14954"/>
    <w:rsid w:val="00B15289"/>
    <w:rsid w:val="00B3355C"/>
    <w:rsid w:val="00B50C93"/>
    <w:rsid w:val="00B75015"/>
    <w:rsid w:val="00B975EA"/>
    <w:rsid w:val="00BA0442"/>
    <w:rsid w:val="00BD6615"/>
    <w:rsid w:val="00BE1520"/>
    <w:rsid w:val="00BE1C86"/>
    <w:rsid w:val="00BE3230"/>
    <w:rsid w:val="00C06F36"/>
    <w:rsid w:val="00C2056B"/>
    <w:rsid w:val="00C2103B"/>
    <w:rsid w:val="00C3034D"/>
    <w:rsid w:val="00C323A2"/>
    <w:rsid w:val="00C35B6E"/>
    <w:rsid w:val="00C37A15"/>
    <w:rsid w:val="00C40D7B"/>
    <w:rsid w:val="00C620DC"/>
    <w:rsid w:val="00C64666"/>
    <w:rsid w:val="00C826EC"/>
    <w:rsid w:val="00C85C86"/>
    <w:rsid w:val="00C86B9E"/>
    <w:rsid w:val="00C93559"/>
    <w:rsid w:val="00C940A0"/>
    <w:rsid w:val="00CA1144"/>
    <w:rsid w:val="00CA6E3C"/>
    <w:rsid w:val="00CA6F3C"/>
    <w:rsid w:val="00CC22F1"/>
    <w:rsid w:val="00CF14D4"/>
    <w:rsid w:val="00D00058"/>
    <w:rsid w:val="00D13375"/>
    <w:rsid w:val="00D145A7"/>
    <w:rsid w:val="00D25BA8"/>
    <w:rsid w:val="00D40EA2"/>
    <w:rsid w:val="00D51A86"/>
    <w:rsid w:val="00D54E32"/>
    <w:rsid w:val="00D54F49"/>
    <w:rsid w:val="00D62F46"/>
    <w:rsid w:val="00D72147"/>
    <w:rsid w:val="00D80368"/>
    <w:rsid w:val="00D86092"/>
    <w:rsid w:val="00D95040"/>
    <w:rsid w:val="00DB24AE"/>
    <w:rsid w:val="00DC1D99"/>
    <w:rsid w:val="00DE767D"/>
    <w:rsid w:val="00E01F9E"/>
    <w:rsid w:val="00E15459"/>
    <w:rsid w:val="00E1788C"/>
    <w:rsid w:val="00E21C5C"/>
    <w:rsid w:val="00E2440A"/>
    <w:rsid w:val="00E3047C"/>
    <w:rsid w:val="00E36218"/>
    <w:rsid w:val="00E36BF6"/>
    <w:rsid w:val="00E50F7A"/>
    <w:rsid w:val="00E51CBC"/>
    <w:rsid w:val="00E61EF2"/>
    <w:rsid w:val="00E625BA"/>
    <w:rsid w:val="00E80F78"/>
    <w:rsid w:val="00E96745"/>
    <w:rsid w:val="00EA2454"/>
    <w:rsid w:val="00EB072F"/>
    <w:rsid w:val="00EB101B"/>
    <w:rsid w:val="00EB1163"/>
    <w:rsid w:val="00EC34D0"/>
    <w:rsid w:val="00ED33FE"/>
    <w:rsid w:val="00F06CCD"/>
    <w:rsid w:val="00F07C54"/>
    <w:rsid w:val="00F07ED2"/>
    <w:rsid w:val="00F156B1"/>
    <w:rsid w:val="00F21796"/>
    <w:rsid w:val="00F24ECE"/>
    <w:rsid w:val="00F32936"/>
    <w:rsid w:val="00F56A2A"/>
    <w:rsid w:val="00F61C5C"/>
    <w:rsid w:val="00F63D79"/>
    <w:rsid w:val="00F73270"/>
    <w:rsid w:val="00F74E07"/>
    <w:rsid w:val="00F92509"/>
    <w:rsid w:val="00F92FBD"/>
    <w:rsid w:val="00F96560"/>
    <w:rsid w:val="00F97B8D"/>
    <w:rsid w:val="00FB1F3E"/>
    <w:rsid w:val="00FB3152"/>
    <w:rsid w:val="00FB53DE"/>
    <w:rsid w:val="00FC6805"/>
    <w:rsid w:val="00FD1D8B"/>
    <w:rsid w:val="00FE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058B1"/>
  <w15:chartTrackingRefBased/>
  <w15:docId w15:val="{E0AAA5D7-D358-4156-886D-EADE7140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BB7"/>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BB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B0BB7"/>
    <w:rPr>
      <w:noProof/>
      <w:sz w:val="18"/>
      <w:szCs w:val="18"/>
    </w:rPr>
  </w:style>
  <w:style w:type="paragraph" w:styleId="a5">
    <w:name w:val="footer"/>
    <w:basedOn w:val="a"/>
    <w:link w:val="a6"/>
    <w:unhideWhenUsed/>
    <w:rsid w:val="007B0BB7"/>
    <w:pPr>
      <w:tabs>
        <w:tab w:val="center" w:pos="4153"/>
        <w:tab w:val="right" w:pos="8306"/>
      </w:tabs>
      <w:snapToGrid w:val="0"/>
      <w:jc w:val="left"/>
    </w:pPr>
    <w:rPr>
      <w:sz w:val="18"/>
      <w:szCs w:val="18"/>
    </w:rPr>
  </w:style>
  <w:style w:type="character" w:customStyle="1" w:styleId="a6">
    <w:name w:val="页脚 字符"/>
    <w:link w:val="a5"/>
    <w:uiPriority w:val="99"/>
    <w:rsid w:val="007B0BB7"/>
    <w:rPr>
      <w:noProof/>
      <w:sz w:val="18"/>
      <w:szCs w:val="18"/>
    </w:rPr>
  </w:style>
  <w:style w:type="paragraph" w:styleId="a7">
    <w:name w:val="List Paragraph"/>
    <w:basedOn w:val="a"/>
    <w:uiPriority w:val="34"/>
    <w:qFormat/>
    <w:rsid w:val="00510D5E"/>
    <w:pPr>
      <w:ind w:firstLineChars="200" w:firstLine="420"/>
    </w:pPr>
  </w:style>
  <w:style w:type="character" w:customStyle="1" w:styleId="Char">
    <w:name w:val="页脚 Char"/>
    <w:rsid w:val="00115EE9"/>
    <w:rPr>
      <w:kern w:val="2"/>
      <w:sz w:val="18"/>
      <w:szCs w:val="18"/>
    </w:rPr>
  </w:style>
  <w:style w:type="paragraph" w:styleId="a8">
    <w:name w:val="Balloon Text"/>
    <w:basedOn w:val="a"/>
    <w:link w:val="a9"/>
    <w:uiPriority w:val="99"/>
    <w:semiHidden/>
    <w:unhideWhenUsed/>
    <w:rsid w:val="002C258D"/>
    <w:rPr>
      <w:sz w:val="18"/>
      <w:szCs w:val="18"/>
    </w:rPr>
  </w:style>
  <w:style w:type="character" w:customStyle="1" w:styleId="a9">
    <w:name w:val="批注框文本 字符"/>
    <w:link w:val="a8"/>
    <w:uiPriority w:val="99"/>
    <w:semiHidden/>
    <w:rsid w:val="002C258D"/>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4477">
      <w:bodyDiv w:val="1"/>
      <w:marLeft w:val="0"/>
      <w:marRight w:val="0"/>
      <w:marTop w:val="0"/>
      <w:marBottom w:val="0"/>
      <w:divBdr>
        <w:top w:val="none" w:sz="0" w:space="0" w:color="auto"/>
        <w:left w:val="none" w:sz="0" w:space="0" w:color="auto"/>
        <w:bottom w:val="none" w:sz="0" w:space="0" w:color="auto"/>
        <w:right w:val="none" w:sz="0" w:space="0" w:color="auto"/>
      </w:divBdr>
    </w:div>
    <w:div w:id="221209467">
      <w:bodyDiv w:val="1"/>
      <w:marLeft w:val="0"/>
      <w:marRight w:val="0"/>
      <w:marTop w:val="0"/>
      <w:marBottom w:val="0"/>
      <w:divBdr>
        <w:top w:val="none" w:sz="0" w:space="0" w:color="auto"/>
        <w:left w:val="none" w:sz="0" w:space="0" w:color="auto"/>
        <w:bottom w:val="none" w:sz="0" w:space="0" w:color="auto"/>
        <w:right w:val="none" w:sz="0" w:space="0" w:color="auto"/>
      </w:divBdr>
    </w:div>
    <w:div w:id="288442373">
      <w:bodyDiv w:val="1"/>
      <w:marLeft w:val="0"/>
      <w:marRight w:val="0"/>
      <w:marTop w:val="0"/>
      <w:marBottom w:val="0"/>
      <w:divBdr>
        <w:top w:val="none" w:sz="0" w:space="0" w:color="auto"/>
        <w:left w:val="none" w:sz="0" w:space="0" w:color="auto"/>
        <w:bottom w:val="none" w:sz="0" w:space="0" w:color="auto"/>
        <w:right w:val="none" w:sz="0" w:space="0" w:color="auto"/>
      </w:divBdr>
    </w:div>
    <w:div w:id="384060660">
      <w:bodyDiv w:val="1"/>
      <w:marLeft w:val="0"/>
      <w:marRight w:val="0"/>
      <w:marTop w:val="0"/>
      <w:marBottom w:val="0"/>
      <w:divBdr>
        <w:top w:val="none" w:sz="0" w:space="0" w:color="auto"/>
        <w:left w:val="none" w:sz="0" w:space="0" w:color="auto"/>
        <w:bottom w:val="none" w:sz="0" w:space="0" w:color="auto"/>
        <w:right w:val="none" w:sz="0" w:space="0" w:color="auto"/>
      </w:divBdr>
    </w:div>
    <w:div w:id="418525901">
      <w:bodyDiv w:val="1"/>
      <w:marLeft w:val="0"/>
      <w:marRight w:val="0"/>
      <w:marTop w:val="0"/>
      <w:marBottom w:val="0"/>
      <w:divBdr>
        <w:top w:val="none" w:sz="0" w:space="0" w:color="auto"/>
        <w:left w:val="none" w:sz="0" w:space="0" w:color="auto"/>
        <w:bottom w:val="none" w:sz="0" w:space="0" w:color="auto"/>
        <w:right w:val="none" w:sz="0" w:space="0" w:color="auto"/>
      </w:divBdr>
    </w:div>
    <w:div w:id="1075472583">
      <w:bodyDiv w:val="1"/>
      <w:marLeft w:val="0"/>
      <w:marRight w:val="0"/>
      <w:marTop w:val="0"/>
      <w:marBottom w:val="0"/>
      <w:divBdr>
        <w:top w:val="none" w:sz="0" w:space="0" w:color="auto"/>
        <w:left w:val="none" w:sz="0" w:space="0" w:color="auto"/>
        <w:bottom w:val="none" w:sz="0" w:space="0" w:color="auto"/>
        <w:right w:val="none" w:sz="0" w:space="0" w:color="auto"/>
      </w:divBdr>
    </w:div>
    <w:div w:id="1181698541">
      <w:bodyDiv w:val="1"/>
      <w:marLeft w:val="0"/>
      <w:marRight w:val="0"/>
      <w:marTop w:val="0"/>
      <w:marBottom w:val="0"/>
      <w:divBdr>
        <w:top w:val="none" w:sz="0" w:space="0" w:color="auto"/>
        <w:left w:val="none" w:sz="0" w:space="0" w:color="auto"/>
        <w:bottom w:val="none" w:sz="0" w:space="0" w:color="auto"/>
        <w:right w:val="none" w:sz="0" w:space="0" w:color="auto"/>
      </w:divBdr>
    </w:div>
    <w:div w:id="1483038702">
      <w:bodyDiv w:val="1"/>
      <w:marLeft w:val="0"/>
      <w:marRight w:val="0"/>
      <w:marTop w:val="0"/>
      <w:marBottom w:val="0"/>
      <w:divBdr>
        <w:top w:val="none" w:sz="0" w:space="0" w:color="auto"/>
        <w:left w:val="none" w:sz="0" w:space="0" w:color="auto"/>
        <w:bottom w:val="none" w:sz="0" w:space="0" w:color="auto"/>
        <w:right w:val="none" w:sz="0" w:space="0" w:color="auto"/>
      </w:divBdr>
    </w:div>
    <w:div w:id="1686443029">
      <w:bodyDiv w:val="1"/>
      <w:marLeft w:val="0"/>
      <w:marRight w:val="0"/>
      <w:marTop w:val="0"/>
      <w:marBottom w:val="0"/>
      <w:divBdr>
        <w:top w:val="none" w:sz="0" w:space="0" w:color="auto"/>
        <w:left w:val="none" w:sz="0" w:space="0" w:color="auto"/>
        <w:bottom w:val="none" w:sz="0" w:space="0" w:color="auto"/>
        <w:right w:val="none" w:sz="0" w:space="0" w:color="auto"/>
      </w:divBdr>
    </w:div>
    <w:div w:id="18346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wangziqiang</dc:creator>
  <cp:keywords/>
  <dc:description/>
  <cp:lastModifiedBy>wangziqiang</cp:lastModifiedBy>
  <cp:revision>7</cp:revision>
  <cp:lastPrinted>2023-10-27T05:37:00Z</cp:lastPrinted>
  <dcterms:created xsi:type="dcterms:W3CDTF">2025-07-07T04:47:00Z</dcterms:created>
  <dcterms:modified xsi:type="dcterms:W3CDTF">2025-07-07T04:53:00Z</dcterms:modified>
</cp:coreProperties>
</file>