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841" w:rsidRDefault="00E21841" w:rsidP="00E21841">
      <w:pPr>
        <w:jc w:val="center"/>
        <w:rPr>
          <w:rFonts w:ascii="宋体" w:eastAsia="宋体" w:hAnsi="宋体"/>
          <w:sz w:val="44"/>
          <w:szCs w:val="44"/>
        </w:rPr>
      </w:pPr>
    </w:p>
    <w:p w:rsidR="00E21841" w:rsidRDefault="00E21841" w:rsidP="00E21841">
      <w:pPr>
        <w:jc w:val="center"/>
        <w:rPr>
          <w:rFonts w:ascii="宋体" w:eastAsia="宋体" w:hAnsi="宋体"/>
          <w:sz w:val="44"/>
          <w:szCs w:val="44"/>
        </w:rPr>
      </w:pPr>
    </w:p>
    <w:p w:rsidR="0072722C" w:rsidRDefault="0072722C" w:rsidP="00E21841">
      <w:pPr>
        <w:jc w:val="center"/>
        <w:rPr>
          <w:rFonts w:ascii="宋体" w:eastAsia="宋体" w:hAnsi="宋体"/>
          <w:sz w:val="44"/>
          <w:szCs w:val="44"/>
        </w:rPr>
      </w:pPr>
    </w:p>
    <w:p w:rsidR="0072722C" w:rsidRDefault="0072722C" w:rsidP="00E21841">
      <w:pPr>
        <w:jc w:val="center"/>
        <w:rPr>
          <w:rFonts w:ascii="宋体" w:eastAsia="宋体" w:hAnsi="宋体"/>
          <w:sz w:val="44"/>
          <w:szCs w:val="44"/>
        </w:rPr>
      </w:pPr>
    </w:p>
    <w:p w:rsidR="0072722C" w:rsidRDefault="0072722C" w:rsidP="00E21841">
      <w:pPr>
        <w:jc w:val="center"/>
        <w:rPr>
          <w:rFonts w:ascii="宋体" w:eastAsia="宋体" w:hAnsi="宋体"/>
          <w:sz w:val="44"/>
          <w:szCs w:val="44"/>
        </w:rPr>
      </w:pPr>
    </w:p>
    <w:p w:rsidR="00E21841" w:rsidRPr="00E21841" w:rsidRDefault="00551908" w:rsidP="00E21841">
      <w:pPr>
        <w:jc w:val="center"/>
        <w:rPr>
          <w:rFonts w:ascii="宋体" w:eastAsia="宋体" w:hAnsi="宋体"/>
          <w:sz w:val="44"/>
          <w:szCs w:val="44"/>
        </w:rPr>
      </w:pPr>
      <w:r w:rsidRPr="00551908">
        <w:rPr>
          <w:rFonts w:ascii="宋体" w:eastAsia="宋体" w:hAnsi="宋体" w:hint="eastAsia"/>
          <w:sz w:val="44"/>
          <w:szCs w:val="44"/>
        </w:rPr>
        <w:t>特殊作业许可证系统</w:t>
      </w:r>
    </w:p>
    <w:p w:rsidR="00E21841" w:rsidRPr="00E21841" w:rsidRDefault="00E21841" w:rsidP="00E21841">
      <w:pPr>
        <w:jc w:val="center"/>
        <w:rPr>
          <w:rFonts w:ascii="宋体" w:eastAsia="宋体" w:hAnsi="宋体"/>
          <w:sz w:val="44"/>
          <w:szCs w:val="44"/>
        </w:rPr>
      </w:pPr>
      <w:r w:rsidRPr="00E21841">
        <w:rPr>
          <w:rFonts w:ascii="宋体" w:eastAsia="宋体" w:hAnsi="宋体" w:hint="eastAsia"/>
          <w:sz w:val="44"/>
          <w:szCs w:val="44"/>
        </w:rPr>
        <w:t>招标技术</w:t>
      </w:r>
      <w:r w:rsidR="0072722C">
        <w:rPr>
          <w:rFonts w:ascii="宋体" w:eastAsia="宋体" w:hAnsi="宋体" w:hint="eastAsia"/>
          <w:sz w:val="44"/>
          <w:szCs w:val="44"/>
        </w:rPr>
        <w:t>文件</w:t>
      </w:r>
    </w:p>
    <w:p w:rsidR="00E21841" w:rsidRPr="00E21841" w:rsidRDefault="00E21841" w:rsidP="00E21841">
      <w:pPr>
        <w:rPr>
          <w:rFonts w:ascii="宋体" w:eastAsia="宋体" w:hAnsi="宋体"/>
        </w:rPr>
      </w:pPr>
      <w:r w:rsidRPr="00E21841">
        <w:rPr>
          <w:rFonts w:ascii="宋体" w:eastAsia="宋体" w:hAnsi="宋体"/>
        </w:rPr>
        <w:t xml:space="preserve"> </w:t>
      </w:r>
    </w:p>
    <w:p w:rsidR="00E21841" w:rsidRPr="00E21841" w:rsidRDefault="00E21841" w:rsidP="00E21841">
      <w:pPr>
        <w:jc w:val="center"/>
        <w:rPr>
          <w:rFonts w:ascii="宋体" w:eastAsia="宋体" w:hAnsi="宋体"/>
        </w:rPr>
      </w:pPr>
    </w:p>
    <w:p w:rsidR="00E21841" w:rsidRPr="00E21841" w:rsidRDefault="00E21841" w:rsidP="00E21841">
      <w:pPr>
        <w:jc w:val="center"/>
        <w:rPr>
          <w:rFonts w:ascii="宋体" w:eastAsia="宋体" w:hAnsi="宋体"/>
        </w:rPr>
      </w:pPr>
    </w:p>
    <w:p w:rsidR="00E21841" w:rsidRPr="00E21841" w:rsidRDefault="00E21841" w:rsidP="00E21841">
      <w:pPr>
        <w:jc w:val="center"/>
        <w:rPr>
          <w:rFonts w:ascii="宋体" w:eastAsia="宋体" w:hAnsi="宋体"/>
        </w:rPr>
      </w:pPr>
    </w:p>
    <w:p w:rsidR="00E21841" w:rsidRPr="00E21841" w:rsidRDefault="00E21841" w:rsidP="00E21841">
      <w:pPr>
        <w:jc w:val="center"/>
        <w:rPr>
          <w:rFonts w:ascii="宋体" w:eastAsia="宋体" w:hAnsi="宋体"/>
        </w:rPr>
      </w:pPr>
    </w:p>
    <w:p w:rsidR="00E21841" w:rsidRPr="00E21841" w:rsidRDefault="00E21841" w:rsidP="00E21841">
      <w:pPr>
        <w:jc w:val="center"/>
        <w:rPr>
          <w:rFonts w:ascii="宋体" w:eastAsia="宋体" w:hAnsi="宋体"/>
        </w:rPr>
      </w:pPr>
    </w:p>
    <w:p w:rsidR="00E21841" w:rsidRPr="00E21841" w:rsidRDefault="00E21841" w:rsidP="00E21841">
      <w:pPr>
        <w:jc w:val="center"/>
        <w:rPr>
          <w:rFonts w:ascii="宋体" w:eastAsia="宋体" w:hAnsi="宋体"/>
        </w:rPr>
      </w:pPr>
    </w:p>
    <w:p w:rsidR="00E21841" w:rsidRPr="00E21841" w:rsidRDefault="00E21841" w:rsidP="00E21841">
      <w:pPr>
        <w:jc w:val="center"/>
        <w:rPr>
          <w:rFonts w:ascii="宋体" w:eastAsia="宋体" w:hAnsi="宋体"/>
        </w:rPr>
      </w:pPr>
    </w:p>
    <w:p w:rsidR="00E21841" w:rsidRPr="00E21841" w:rsidRDefault="00E21841" w:rsidP="00E21841">
      <w:pPr>
        <w:jc w:val="center"/>
        <w:rPr>
          <w:rFonts w:ascii="宋体" w:eastAsia="宋体" w:hAnsi="宋体"/>
        </w:rPr>
      </w:pPr>
    </w:p>
    <w:p w:rsidR="00E21841" w:rsidRPr="00E21841" w:rsidRDefault="00E21841" w:rsidP="00E21841">
      <w:pPr>
        <w:jc w:val="center"/>
        <w:rPr>
          <w:rFonts w:ascii="宋体" w:eastAsia="宋体" w:hAnsi="宋体"/>
        </w:rPr>
      </w:pPr>
    </w:p>
    <w:p w:rsidR="00E21841" w:rsidRPr="00E21841" w:rsidRDefault="00E21841" w:rsidP="00E21841">
      <w:pPr>
        <w:jc w:val="center"/>
        <w:rPr>
          <w:rFonts w:ascii="宋体" w:eastAsia="宋体" w:hAnsi="宋体"/>
        </w:rPr>
      </w:pPr>
    </w:p>
    <w:p w:rsidR="00E21841" w:rsidRPr="00E21841" w:rsidRDefault="00E21841" w:rsidP="00E21841">
      <w:pPr>
        <w:jc w:val="center"/>
        <w:rPr>
          <w:rFonts w:ascii="宋体" w:eastAsia="宋体" w:hAnsi="宋体"/>
        </w:rPr>
      </w:pPr>
    </w:p>
    <w:p w:rsidR="00E21841" w:rsidRPr="00E21841" w:rsidRDefault="00E21841" w:rsidP="00E21841">
      <w:pPr>
        <w:jc w:val="center"/>
        <w:rPr>
          <w:rFonts w:ascii="宋体" w:eastAsia="宋体" w:hAnsi="宋体"/>
        </w:rPr>
      </w:pPr>
    </w:p>
    <w:p w:rsidR="00E21841" w:rsidRPr="00E21841" w:rsidRDefault="00E21841" w:rsidP="00E21841">
      <w:pPr>
        <w:jc w:val="center"/>
        <w:rPr>
          <w:rFonts w:ascii="宋体" w:eastAsia="宋体" w:hAnsi="宋体"/>
        </w:rPr>
      </w:pPr>
    </w:p>
    <w:p w:rsidR="00E21841" w:rsidRPr="00E21841" w:rsidRDefault="00E21841" w:rsidP="00E21841">
      <w:pPr>
        <w:jc w:val="center"/>
        <w:rPr>
          <w:rFonts w:ascii="宋体" w:eastAsia="宋体" w:hAnsi="宋体"/>
        </w:rPr>
      </w:pPr>
    </w:p>
    <w:p w:rsidR="00E21841" w:rsidRPr="00E21841" w:rsidRDefault="00E21841" w:rsidP="00E21841">
      <w:pPr>
        <w:jc w:val="center"/>
        <w:rPr>
          <w:rFonts w:ascii="宋体" w:eastAsia="宋体" w:hAnsi="宋体"/>
        </w:rPr>
      </w:pPr>
    </w:p>
    <w:p w:rsidR="00E21841" w:rsidRPr="00E21841" w:rsidRDefault="00E21841" w:rsidP="00E21841">
      <w:pPr>
        <w:jc w:val="center"/>
        <w:rPr>
          <w:rFonts w:ascii="宋体" w:eastAsia="宋体" w:hAnsi="宋体"/>
        </w:rPr>
      </w:pPr>
    </w:p>
    <w:p w:rsidR="00E21841" w:rsidRPr="00E21841" w:rsidRDefault="00E21841" w:rsidP="00E21841">
      <w:pPr>
        <w:jc w:val="center"/>
        <w:rPr>
          <w:rFonts w:ascii="宋体" w:eastAsia="宋体" w:hAnsi="宋体"/>
        </w:rPr>
      </w:pPr>
    </w:p>
    <w:p w:rsidR="00E21841" w:rsidRPr="00E21841" w:rsidRDefault="00E21841" w:rsidP="00E21841">
      <w:pPr>
        <w:jc w:val="center"/>
        <w:rPr>
          <w:rFonts w:ascii="宋体" w:eastAsia="宋体" w:hAnsi="宋体"/>
        </w:rPr>
      </w:pPr>
    </w:p>
    <w:p w:rsidR="00E21841" w:rsidRPr="00E21841" w:rsidRDefault="00E21841" w:rsidP="00E21841">
      <w:pPr>
        <w:jc w:val="center"/>
        <w:rPr>
          <w:rFonts w:ascii="宋体" w:eastAsia="宋体" w:hAnsi="宋体"/>
        </w:rPr>
      </w:pPr>
    </w:p>
    <w:p w:rsidR="00E21841" w:rsidRDefault="00E21841" w:rsidP="00E21841">
      <w:pPr>
        <w:jc w:val="center"/>
        <w:rPr>
          <w:rFonts w:ascii="宋体" w:eastAsia="宋体" w:hAnsi="宋体"/>
        </w:rPr>
      </w:pPr>
    </w:p>
    <w:p w:rsidR="001935EE" w:rsidRDefault="001935EE" w:rsidP="00E21841">
      <w:pPr>
        <w:jc w:val="center"/>
        <w:rPr>
          <w:rFonts w:ascii="宋体" w:eastAsia="宋体" w:hAnsi="宋体"/>
        </w:rPr>
      </w:pPr>
    </w:p>
    <w:p w:rsidR="001935EE" w:rsidRPr="00E21841" w:rsidRDefault="001935EE" w:rsidP="00E21841">
      <w:pPr>
        <w:jc w:val="center"/>
        <w:rPr>
          <w:rFonts w:ascii="宋体" w:eastAsia="宋体" w:hAnsi="宋体"/>
        </w:rPr>
      </w:pPr>
    </w:p>
    <w:p w:rsidR="00E21841" w:rsidRPr="00EF4BFA" w:rsidRDefault="00EF4BFA" w:rsidP="00E21841">
      <w:pPr>
        <w:jc w:val="center"/>
        <w:rPr>
          <w:rFonts w:ascii="宋体" w:eastAsia="宋体" w:hAnsi="宋体"/>
          <w:sz w:val="44"/>
          <w:szCs w:val="44"/>
        </w:rPr>
      </w:pPr>
      <w:r w:rsidRPr="00EF4BFA">
        <w:rPr>
          <w:rFonts w:ascii="宋体" w:eastAsia="宋体" w:hAnsi="宋体" w:hint="eastAsia"/>
          <w:sz w:val="44"/>
          <w:szCs w:val="44"/>
        </w:rPr>
        <w:t>昆明醋酸纤维有限公司</w:t>
      </w:r>
    </w:p>
    <w:p w:rsidR="00E21841" w:rsidRPr="00E21841" w:rsidRDefault="00E21841" w:rsidP="00E21841">
      <w:pPr>
        <w:jc w:val="center"/>
        <w:rPr>
          <w:rFonts w:ascii="宋体" w:eastAsia="宋体" w:hAnsi="宋体"/>
          <w:sz w:val="32"/>
          <w:szCs w:val="32"/>
        </w:rPr>
      </w:pPr>
      <w:r w:rsidRPr="00E21841">
        <w:rPr>
          <w:rFonts w:ascii="宋体" w:eastAsia="宋体" w:hAnsi="宋体"/>
          <w:sz w:val="32"/>
          <w:szCs w:val="32"/>
        </w:rPr>
        <w:t>202</w:t>
      </w:r>
      <w:r w:rsidR="00215AF7">
        <w:rPr>
          <w:rFonts w:ascii="宋体" w:eastAsia="宋体" w:hAnsi="宋体"/>
          <w:sz w:val="32"/>
          <w:szCs w:val="32"/>
        </w:rPr>
        <w:t>5</w:t>
      </w:r>
      <w:r w:rsidRPr="00E21841">
        <w:rPr>
          <w:rFonts w:ascii="宋体" w:eastAsia="宋体" w:hAnsi="宋体"/>
          <w:sz w:val="32"/>
          <w:szCs w:val="32"/>
        </w:rPr>
        <w:t xml:space="preserve">年 </w:t>
      </w:r>
      <w:r w:rsidR="00215AF7">
        <w:rPr>
          <w:rFonts w:ascii="宋体" w:eastAsia="宋体" w:hAnsi="宋体"/>
          <w:sz w:val="32"/>
          <w:szCs w:val="32"/>
        </w:rPr>
        <w:t>5</w:t>
      </w:r>
      <w:r w:rsidRPr="00E21841">
        <w:rPr>
          <w:rFonts w:ascii="宋体" w:eastAsia="宋体" w:hAnsi="宋体"/>
          <w:sz w:val="32"/>
          <w:szCs w:val="32"/>
        </w:rPr>
        <w:t xml:space="preserve">月 </w:t>
      </w:r>
      <w:r w:rsidR="00215AF7">
        <w:rPr>
          <w:rFonts w:ascii="宋体" w:eastAsia="宋体" w:hAnsi="宋体"/>
          <w:sz w:val="32"/>
          <w:szCs w:val="32"/>
        </w:rPr>
        <w:t>3</w:t>
      </w:r>
      <w:r w:rsidRPr="00E21841">
        <w:rPr>
          <w:rFonts w:ascii="宋体" w:eastAsia="宋体" w:hAnsi="宋体"/>
          <w:sz w:val="32"/>
          <w:szCs w:val="32"/>
        </w:rPr>
        <w:t>0 日</w:t>
      </w:r>
    </w:p>
    <w:p w:rsidR="00E21841" w:rsidRDefault="00E21841" w:rsidP="00E21841">
      <w:pPr>
        <w:rPr>
          <w:rFonts w:ascii="宋体" w:eastAsia="宋体" w:hAnsi="宋体"/>
        </w:rPr>
      </w:pPr>
    </w:p>
    <w:p w:rsidR="0072722C" w:rsidRDefault="0072722C" w:rsidP="00E21841">
      <w:pPr>
        <w:rPr>
          <w:rFonts w:ascii="宋体" w:eastAsia="宋体" w:hAnsi="宋体"/>
        </w:rPr>
      </w:pPr>
    </w:p>
    <w:p w:rsidR="0072722C" w:rsidRPr="00E21841" w:rsidRDefault="0072722C" w:rsidP="00E21841">
      <w:pPr>
        <w:rPr>
          <w:rFonts w:ascii="宋体" w:eastAsia="宋体" w:hAnsi="宋体"/>
        </w:rPr>
      </w:pPr>
    </w:p>
    <w:p w:rsidR="00E21841" w:rsidRPr="00BE5A94" w:rsidRDefault="00E21841" w:rsidP="00BE5A94">
      <w:pPr>
        <w:pStyle w:val="a3"/>
        <w:numPr>
          <w:ilvl w:val="0"/>
          <w:numId w:val="1"/>
        </w:numPr>
        <w:ind w:firstLineChars="0"/>
        <w:rPr>
          <w:rFonts w:ascii="宋体" w:eastAsia="宋体" w:hAnsi="宋体"/>
          <w:b/>
          <w:sz w:val="28"/>
          <w:szCs w:val="28"/>
        </w:rPr>
      </w:pPr>
      <w:r w:rsidRPr="00BE5A94">
        <w:rPr>
          <w:rFonts w:ascii="宋体" w:eastAsia="宋体" w:hAnsi="宋体"/>
          <w:b/>
          <w:sz w:val="28"/>
          <w:szCs w:val="28"/>
        </w:rPr>
        <w:lastRenderedPageBreak/>
        <w:t>项目建设目标</w:t>
      </w:r>
    </w:p>
    <w:p w:rsidR="00E21841" w:rsidRPr="00E21841" w:rsidRDefault="00E21841" w:rsidP="00E21841">
      <w:pPr>
        <w:rPr>
          <w:rFonts w:ascii="宋体" w:eastAsia="宋体" w:hAnsi="宋体"/>
          <w:sz w:val="28"/>
          <w:szCs w:val="28"/>
        </w:rPr>
      </w:pPr>
      <w:r w:rsidRPr="00E21841">
        <w:rPr>
          <w:rFonts w:ascii="宋体" w:eastAsia="宋体" w:hAnsi="宋体" w:hint="eastAsia"/>
          <w:sz w:val="28"/>
          <w:szCs w:val="28"/>
        </w:rPr>
        <w:t xml:space="preserve">　　本次项目依据《危险化学品企业特殊作业安全规范》</w:t>
      </w:r>
      <w:r w:rsidRPr="00E21841">
        <w:rPr>
          <w:rFonts w:ascii="宋体" w:eastAsia="宋体" w:hAnsi="宋体"/>
          <w:sz w:val="28"/>
          <w:szCs w:val="28"/>
        </w:rPr>
        <w:t>GB 30871-2022 及</w:t>
      </w:r>
      <w:r w:rsidR="001935EE">
        <w:rPr>
          <w:rFonts w:ascii="宋体" w:eastAsia="宋体" w:hAnsi="宋体" w:hint="eastAsia"/>
          <w:sz w:val="28"/>
          <w:szCs w:val="28"/>
        </w:rPr>
        <w:t>我公司</w:t>
      </w:r>
      <w:r w:rsidRPr="00E21841">
        <w:rPr>
          <w:rFonts w:ascii="宋体" w:eastAsia="宋体" w:hAnsi="宋体"/>
          <w:sz w:val="28"/>
          <w:szCs w:val="28"/>
        </w:rPr>
        <w:t xml:space="preserve">特殊作业安全管理制度，开发作业许可系统。 </w:t>
      </w:r>
    </w:p>
    <w:p w:rsidR="00E21841" w:rsidRPr="00E21841" w:rsidRDefault="00E21841" w:rsidP="00E21841">
      <w:pPr>
        <w:rPr>
          <w:rFonts w:ascii="宋体" w:eastAsia="宋体" w:hAnsi="宋体"/>
          <w:sz w:val="28"/>
          <w:szCs w:val="28"/>
        </w:rPr>
      </w:pPr>
      <w:r w:rsidRPr="00E21841">
        <w:rPr>
          <w:rFonts w:ascii="宋体" w:eastAsia="宋体" w:hAnsi="宋体" w:hint="eastAsia"/>
          <w:sz w:val="28"/>
          <w:szCs w:val="28"/>
        </w:rPr>
        <w:t xml:space="preserve">　　系统上线后作业票的管理流程设定符合最新标准要求，可避免出现风险控制措施漏选、错选，取样分析、审批签字、时限、人员资质等诸多合</w:t>
      </w:r>
      <w:proofErr w:type="gramStart"/>
      <w:r w:rsidRPr="00E21841">
        <w:rPr>
          <w:rFonts w:ascii="宋体" w:eastAsia="宋体" w:hAnsi="宋体" w:hint="eastAsia"/>
          <w:sz w:val="28"/>
          <w:szCs w:val="28"/>
        </w:rPr>
        <w:t>规</w:t>
      </w:r>
      <w:proofErr w:type="gramEnd"/>
      <w:r w:rsidRPr="00E21841">
        <w:rPr>
          <w:rFonts w:ascii="宋体" w:eastAsia="宋体" w:hAnsi="宋体" w:hint="eastAsia"/>
          <w:sz w:val="28"/>
          <w:szCs w:val="28"/>
        </w:rPr>
        <w:t>性问题。系统最大化减少手工录入；提供智能辅助判定、信息提醒、系统预警等。</w:t>
      </w:r>
      <w:r w:rsidRPr="00E21841">
        <w:rPr>
          <w:rFonts w:ascii="宋体" w:eastAsia="宋体" w:hAnsi="宋体"/>
          <w:sz w:val="28"/>
          <w:szCs w:val="28"/>
        </w:rPr>
        <w:t xml:space="preserve"> </w:t>
      </w:r>
    </w:p>
    <w:p w:rsidR="00E21841" w:rsidRPr="00BE5A94" w:rsidRDefault="00E21841" w:rsidP="00BE5A94">
      <w:pPr>
        <w:pStyle w:val="a3"/>
        <w:numPr>
          <w:ilvl w:val="0"/>
          <w:numId w:val="1"/>
        </w:numPr>
        <w:ind w:firstLineChars="0"/>
        <w:rPr>
          <w:rFonts w:ascii="宋体" w:eastAsia="宋体" w:hAnsi="宋体"/>
          <w:b/>
          <w:sz w:val="28"/>
          <w:szCs w:val="28"/>
        </w:rPr>
      </w:pPr>
      <w:r w:rsidRPr="00BE5A94">
        <w:rPr>
          <w:rFonts w:ascii="宋体" w:eastAsia="宋体" w:hAnsi="宋体"/>
          <w:b/>
          <w:sz w:val="28"/>
          <w:szCs w:val="28"/>
        </w:rPr>
        <w:t xml:space="preserve">项目建设范围 </w:t>
      </w:r>
    </w:p>
    <w:p w:rsidR="00BE5A94" w:rsidRDefault="00E21841" w:rsidP="00BE5A94">
      <w:pPr>
        <w:ind w:firstLine="570"/>
        <w:rPr>
          <w:rFonts w:ascii="宋体" w:eastAsia="宋体" w:hAnsi="宋体"/>
          <w:sz w:val="28"/>
          <w:szCs w:val="28"/>
        </w:rPr>
      </w:pPr>
      <w:r>
        <w:rPr>
          <w:rFonts w:ascii="宋体" w:eastAsia="宋体" w:hAnsi="宋体" w:hint="eastAsia"/>
          <w:sz w:val="28"/>
          <w:szCs w:val="28"/>
        </w:rPr>
        <w:t>电子</w:t>
      </w:r>
      <w:r w:rsidRPr="00E21841">
        <w:rPr>
          <w:rFonts w:ascii="宋体" w:eastAsia="宋体" w:hAnsi="宋体" w:hint="eastAsia"/>
          <w:sz w:val="28"/>
          <w:szCs w:val="28"/>
        </w:rPr>
        <w:t>作业许可</w:t>
      </w:r>
      <w:r>
        <w:rPr>
          <w:rFonts w:ascii="宋体" w:eastAsia="宋体" w:hAnsi="宋体" w:hint="eastAsia"/>
          <w:sz w:val="28"/>
          <w:szCs w:val="28"/>
        </w:rPr>
        <w:t>证</w:t>
      </w:r>
      <w:r w:rsidRPr="00E21841">
        <w:rPr>
          <w:rFonts w:ascii="宋体" w:eastAsia="宋体" w:hAnsi="宋体" w:hint="eastAsia"/>
          <w:sz w:val="28"/>
          <w:szCs w:val="28"/>
        </w:rPr>
        <w:t>系统实现动火作业、</w:t>
      </w:r>
      <w:r>
        <w:rPr>
          <w:rFonts w:ascii="宋体" w:eastAsia="宋体" w:hAnsi="宋体" w:hint="eastAsia"/>
          <w:sz w:val="28"/>
          <w:szCs w:val="28"/>
        </w:rPr>
        <w:t>有</w:t>
      </w:r>
      <w:r w:rsidRPr="00E21841">
        <w:rPr>
          <w:rFonts w:ascii="宋体" w:eastAsia="宋体" w:hAnsi="宋体" w:hint="eastAsia"/>
          <w:sz w:val="28"/>
          <w:szCs w:val="28"/>
        </w:rPr>
        <w:t>限空间作业、高处</w:t>
      </w:r>
      <w:r w:rsidR="00C81324">
        <w:rPr>
          <w:rFonts w:ascii="宋体" w:eastAsia="宋体" w:hAnsi="宋体" w:hint="eastAsia"/>
          <w:sz w:val="28"/>
          <w:szCs w:val="28"/>
        </w:rPr>
        <w:t>作业、吊装作业、动土作业、断路作业、</w:t>
      </w:r>
      <w:proofErr w:type="gramStart"/>
      <w:r w:rsidR="00C81324">
        <w:rPr>
          <w:rFonts w:ascii="宋体" w:eastAsia="宋体" w:hAnsi="宋体" w:hint="eastAsia"/>
          <w:sz w:val="28"/>
          <w:szCs w:val="28"/>
        </w:rPr>
        <w:t>盲板抽堵作业</w:t>
      </w:r>
      <w:proofErr w:type="gramEnd"/>
      <w:r w:rsidR="00C81324">
        <w:rPr>
          <w:rFonts w:ascii="宋体" w:eastAsia="宋体" w:hAnsi="宋体" w:hint="eastAsia"/>
          <w:sz w:val="28"/>
          <w:szCs w:val="28"/>
        </w:rPr>
        <w:t>、临时用电作业</w:t>
      </w:r>
      <w:r w:rsidR="005D5D06">
        <w:rPr>
          <w:rFonts w:ascii="宋体" w:eastAsia="宋体" w:hAnsi="宋体" w:hint="eastAsia"/>
          <w:sz w:val="28"/>
          <w:szCs w:val="28"/>
        </w:rPr>
        <w:t>、开管作业</w:t>
      </w:r>
      <w:r w:rsidR="00405108">
        <w:rPr>
          <w:rFonts w:ascii="宋体" w:eastAsia="宋体" w:hAnsi="宋体" w:hint="eastAsia"/>
          <w:sz w:val="28"/>
          <w:szCs w:val="28"/>
        </w:rPr>
        <w:t>、能量隔离</w:t>
      </w:r>
      <w:r w:rsidR="00DD1FF1">
        <w:rPr>
          <w:rFonts w:ascii="宋体" w:eastAsia="宋体" w:hAnsi="宋体" w:hint="eastAsia"/>
          <w:sz w:val="28"/>
          <w:szCs w:val="28"/>
        </w:rPr>
        <w:t>作业</w:t>
      </w:r>
      <w:r w:rsidR="00215AF7">
        <w:rPr>
          <w:rFonts w:ascii="宋体" w:eastAsia="宋体" w:hAnsi="宋体" w:hint="eastAsia"/>
          <w:sz w:val="28"/>
          <w:szCs w:val="28"/>
        </w:rPr>
        <w:t>、安全作业许可证</w:t>
      </w:r>
      <w:r w:rsidR="005E238E">
        <w:rPr>
          <w:rFonts w:ascii="宋体" w:eastAsia="宋体" w:hAnsi="宋体" w:hint="eastAsia"/>
          <w:sz w:val="28"/>
          <w:szCs w:val="28"/>
        </w:rPr>
        <w:t>的</w:t>
      </w:r>
      <w:r w:rsidRPr="00E21841">
        <w:rPr>
          <w:rFonts w:ascii="宋体" w:eastAsia="宋体" w:hAnsi="宋体" w:hint="eastAsia"/>
          <w:sz w:val="28"/>
          <w:szCs w:val="28"/>
        </w:rPr>
        <w:t>作业</w:t>
      </w:r>
      <w:proofErr w:type="gramStart"/>
      <w:r w:rsidRPr="00E21841">
        <w:rPr>
          <w:rFonts w:ascii="宋体" w:eastAsia="宋体" w:hAnsi="宋体" w:hint="eastAsia"/>
          <w:sz w:val="28"/>
          <w:szCs w:val="28"/>
        </w:rPr>
        <w:t>票管</w:t>
      </w:r>
      <w:proofErr w:type="gramEnd"/>
      <w:r w:rsidRPr="00E21841">
        <w:rPr>
          <w:rFonts w:ascii="宋体" w:eastAsia="宋体" w:hAnsi="宋体" w:hint="eastAsia"/>
          <w:sz w:val="28"/>
          <w:szCs w:val="28"/>
        </w:rPr>
        <w:t>理功能。</w:t>
      </w:r>
    </w:p>
    <w:p w:rsidR="00BE5A94" w:rsidRPr="00BE5A94" w:rsidRDefault="00BE5A94" w:rsidP="00BE5A94">
      <w:pPr>
        <w:pStyle w:val="a3"/>
        <w:numPr>
          <w:ilvl w:val="0"/>
          <w:numId w:val="1"/>
        </w:numPr>
        <w:ind w:firstLineChars="0"/>
        <w:rPr>
          <w:rFonts w:ascii="宋体" w:eastAsia="宋体" w:hAnsi="宋体"/>
          <w:b/>
          <w:sz w:val="28"/>
          <w:szCs w:val="28"/>
        </w:rPr>
      </w:pPr>
      <w:r w:rsidRPr="00BE5A94">
        <w:rPr>
          <w:rFonts w:ascii="宋体" w:eastAsia="宋体" w:hAnsi="宋体"/>
          <w:b/>
          <w:sz w:val="28"/>
          <w:szCs w:val="28"/>
        </w:rPr>
        <w:t xml:space="preserve">采用技术标准 </w:t>
      </w: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9"/>
        <w:gridCol w:w="5012"/>
      </w:tblGrid>
      <w:tr w:rsidR="00BE5A94" w:rsidTr="000A30F0">
        <w:trPr>
          <w:trHeight w:val="311"/>
        </w:trPr>
        <w:tc>
          <w:tcPr>
            <w:tcW w:w="3159" w:type="dxa"/>
          </w:tcPr>
          <w:p w:rsidR="00BE5A94" w:rsidRDefault="00BE5A94" w:rsidP="000A30F0">
            <w:pPr>
              <w:pStyle w:val="TableParagraph"/>
              <w:spacing w:before="2" w:line="289" w:lineRule="exact"/>
              <w:ind w:left="107"/>
              <w:rPr>
                <w:sz w:val="24"/>
              </w:rPr>
            </w:pPr>
            <w:r>
              <w:rPr>
                <w:sz w:val="24"/>
              </w:rPr>
              <w:t xml:space="preserve">GB/T 22239-2019 </w:t>
            </w:r>
          </w:p>
        </w:tc>
        <w:tc>
          <w:tcPr>
            <w:tcW w:w="5012" w:type="dxa"/>
          </w:tcPr>
          <w:p w:rsidR="00BE5A94" w:rsidRDefault="00BE5A94" w:rsidP="000A30F0">
            <w:pPr>
              <w:pStyle w:val="TableParagraph"/>
              <w:spacing w:before="2" w:line="289" w:lineRule="exact"/>
              <w:ind w:left="107"/>
              <w:rPr>
                <w:sz w:val="24"/>
              </w:rPr>
            </w:pPr>
            <w:r>
              <w:rPr>
                <w:sz w:val="24"/>
              </w:rPr>
              <w:t xml:space="preserve">信息安全技术 网络安全等级保护基本要求 </w:t>
            </w:r>
          </w:p>
        </w:tc>
      </w:tr>
      <w:tr w:rsidR="00BE5A94" w:rsidTr="000A30F0">
        <w:trPr>
          <w:trHeight w:val="311"/>
        </w:trPr>
        <w:tc>
          <w:tcPr>
            <w:tcW w:w="3159" w:type="dxa"/>
          </w:tcPr>
          <w:p w:rsidR="00BE5A94" w:rsidRDefault="00BE5A94" w:rsidP="000A30F0">
            <w:pPr>
              <w:pStyle w:val="TableParagraph"/>
              <w:spacing w:before="2" w:line="289" w:lineRule="exact"/>
              <w:ind w:left="107"/>
              <w:rPr>
                <w:sz w:val="24"/>
              </w:rPr>
            </w:pPr>
            <w:r>
              <w:rPr>
                <w:sz w:val="24"/>
              </w:rPr>
              <w:t xml:space="preserve">GB/T13702-92 </w:t>
            </w:r>
          </w:p>
        </w:tc>
        <w:tc>
          <w:tcPr>
            <w:tcW w:w="5012" w:type="dxa"/>
          </w:tcPr>
          <w:p w:rsidR="00BE5A94" w:rsidRDefault="00BE5A94" w:rsidP="000A30F0">
            <w:pPr>
              <w:pStyle w:val="TableParagraph"/>
              <w:spacing w:before="2" w:line="289" w:lineRule="exact"/>
              <w:ind w:left="107"/>
              <w:rPr>
                <w:sz w:val="24"/>
              </w:rPr>
            </w:pPr>
            <w:r>
              <w:rPr>
                <w:sz w:val="24"/>
              </w:rPr>
              <w:t xml:space="preserve">计算机软件分类与代码 </w:t>
            </w:r>
          </w:p>
        </w:tc>
      </w:tr>
      <w:tr w:rsidR="00BE5A94" w:rsidTr="000A30F0">
        <w:trPr>
          <w:trHeight w:val="311"/>
        </w:trPr>
        <w:tc>
          <w:tcPr>
            <w:tcW w:w="3159" w:type="dxa"/>
          </w:tcPr>
          <w:p w:rsidR="00BE5A94" w:rsidRDefault="00BE5A94" w:rsidP="000A30F0">
            <w:pPr>
              <w:pStyle w:val="TableParagraph"/>
              <w:spacing w:before="2" w:line="289" w:lineRule="exact"/>
              <w:ind w:left="107"/>
              <w:rPr>
                <w:sz w:val="24"/>
              </w:rPr>
            </w:pPr>
            <w:r>
              <w:rPr>
                <w:sz w:val="24"/>
              </w:rPr>
              <w:t xml:space="preserve">GB/T15629.3－1995 </w:t>
            </w:r>
          </w:p>
        </w:tc>
        <w:tc>
          <w:tcPr>
            <w:tcW w:w="5012" w:type="dxa"/>
          </w:tcPr>
          <w:p w:rsidR="00BE5A94" w:rsidRDefault="00BA6777" w:rsidP="00BA6777">
            <w:pPr>
              <w:pStyle w:val="TableParagraph"/>
              <w:spacing w:before="2" w:line="289" w:lineRule="exact"/>
              <w:rPr>
                <w:sz w:val="24"/>
              </w:rPr>
            </w:pPr>
            <w:bookmarkStart w:id="0" w:name="_GoBack"/>
            <w:bookmarkEnd w:id="0"/>
            <w:r w:rsidRPr="00BA6777">
              <w:rPr>
                <w:rFonts w:hint="eastAsia"/>
                <w:sz w:val="24"/>
              </w:rPr>
              <w:t>中华人民共和国计算机信息系统安全保护条例</w:t>
            </w:r>
          </w:p>
        </w:tc>
      </w:tr>
      <w:tr w:rsidR="00BE5A94" w:rsidTr="000A30F0">
        <w:trPr>
          <w:trHeight w:val="313"/>
        </w:trPr>
        <w:tc>
          <w:tcPr>
            <w:tcW w:w="3159" w:type="dxa"/>
          </w:tcPr>
          <w:p w:rsidR="00BE5A94" w:rsidRDefault="00BE5A94" w:rsidP="000A30F0">
            <w:pPr>
              <w:pStyle w:val="TableParagraph"/>
              <w:spacing w:before="4" w:line="289" w:lineRule="exact"/>
              <w:ind w:left="107"/>
              <w:rPr>
                <w:sz w:val="24"/>
              </w:rPr>
            </w:pPr>
            <w:r>
              <w:rPr>
                <w:sz w:val="24"/>
              </w:rPr>
              <w:t xml:space="preserve">GB 30871-2022 </w:t>
            </w:r>
          </w:p>
        </w:tc>
        <w:tc>
          <w:tcPr>
            <w:tcW w:w="5012" w:type="dxa"/>
          </w:tcPr>
          <w:p w:rsidR="00BE5A94" w:rsidRDefault="00BE5A94" w:rsidP="000A30F0">
            <w:pPr>
              <w:pStyle w:val="TableParagraph"/>
              <w:spacing w:before="4" w:line="289" w:lineRule="exact"/>
              <w:ind w:left="107"/>
              <w:rPr>
                <w:sz w:val="24"/>
              </w:rPr>
            </w:pPr>
            <w:r>
              <w:rPr>
                <w:sz w:val="24"/>
              </w:rPr>
              <w:t xml:space="preserve">危险化学品企业特殊作业安全规范 </w:t>
            </w:r>
          </w:p>
        </w:tc>
      </w:tr>
    </w:tbl>
    <w:p w:rsidR="00E21841" w:rsidRPr="00BE5A94" w:rsidRDefault="00E21841" w:rsidP="00BE5A94">
      <w:pPr>
        <w:rPr>
          <w:rFonts w:ascii="宋体" w:eastAsia="宋体" w:hAnsi="宋体"/>
          <w:sz w:val="28"/>
          <w:szCs w:val="28"/>
        </w:rPr>
      </w:pPr>
    </w:p>
    <w:p w:rsidR="00E21841" w:rsidRPr="00BE5A94" w:rsidRDefault="00E21841" w:rsidP="00BE5A94">
      <w:pPr>
        <w:pStyle w:val="a3"/>
        <w:numPr>
          <w:ilvl w:val="0"/>
          <w:numId w:val="1"/>
        </w:numPr>
        <w:ind w:firstLineChars="0"/>
        <w:rPr>
          <w:rFonts w:ascii="宋体" w:eastAsia="宋体" w:hAnsi="宋体"/>
          <w:b/>
          <w:sz w:val="28"/>
          <w:szCs w:val="28"/>
        </w:rPr>
      </w:pPr>
      <w:r w:rsidRPr="00BE5A94">
        <w:rPr>
          <w:rFonts w:ascii="宋体" w:eastAsia="宋体" w:hAnsi="宋体"/>
          <w:b/>
          <w:sz w:val="28"/>
          <w:szCs w:val="28"/>
        </w:rPr>
        <w:t>项目内容</w:t>
      </w:r>
    </w:p>
    <w:p w:rsidR="00E21841" w:rsidRPr="00BE5A94" w:rsidRDefault="00E21841" w:rsidP="00BE5A94">
      <w:pPr>
        <w:pStyle w:val="a3"/>
        <w:numPr>
          <w:ilvl w:val="1"/>
          <w:numId w:val="1"/>
        </w:numPr>
        <w:ind w:firstLineChars="0"/>
        <w:rPr>
          <w:rFonts w:ascii="宋体" w:eastAsia="宋体" w:hAnsi="宋体"/>
          <w:b/>
          <w:sz w:val="28"/>
          <w:szCs w:val="28"/>
        </w:rPr>
      </w:pPr>
      <w:r w:rsidRPr="00BE5A94">
        <w:rPr>
          <w:rFonts w:ascii="宋体" w:eastAsia="宋体" w:hAnsi="宋体"/>
          <w:b/>
          <w:sz w:val="28"/>
          <w:szCs w:val="28"/>
        </w:rPr>
        <w:t xml:space="preserve">项目供货清单 </w:t>
      </w:r>
    </w:p>
    <w:tbl>
      <w:tblPr>
        <w:tblStyle w:val="TableNormal"/>
        <w:tblW w:w="8134"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2268"/>
        <w:gridCol w:w="4255"/>
        <w:gridCol w:w="848"/>
      </w:tblGrid>
      <w:tr w:rsidR="00E21841" w:rsidTr="00E21841">
        <w:trPr>
          <w:trHeight w:val="453"/>
        </w:trPr>
        <w:tc>
          <w:tcPr>
            <w:tcW w:w="763" w:type="dxa"/>
          </w:tcPr>
          <w:p w:rsidR="00E21841" w:rsidRPr="00E21841" w:rsidRDefault="00E21841" w:rsidP="00E21841">
            <w:pPr>
              <w:pStyle w:val="TableParagraph"/>
              <w:spacing w:before="92"/>
              <w:ind w:right="117"/>
              <w:jc w:val="center"/>
              <w:rPr>
                <w:rFonts w:eastAsia="PMingLiU"/>
                <w:b/>
                <w:sz w:val="21"/>
              </w:rPr>
            </w:pPr>
            <w:r w:rsidRPr="00E21841">
              <w:rPr>
                <w:b/>
                <w:sz w:val="21"/>
              </w:rPr>
              <w:t>序号</w:t>
            </w:r>
          </w:p>
        </w:tc>
        <w:tc>
          <w:tcPr>
            <w:tcW w:w="2268" w:type="dxa"/>
          </w:tcPr>
          <w:p w:rsidR="00E21841" w:rsidRPr="00E21841" w:rsidRDefault="00E21841" w:rsidP="00E21841">
            <w:pPr>
              <w:pStyle w:val="TableParagraph"/>
              <w:spacing w:before="92"/>
              <w:ind w:right="957"/>
              <w:jc w:val="center"/>
              <w:rPr>
                <w:rFonts w:eastAsia="PMingLiU"/>
                <w:b/>
                <w:sz w:val="21"/>
              </w:rPr>
            </w:pPr>
            <w:r>
              <w:rPr>
                <w:rFonts w:hint="eastAsia"/>
                <w:b/>
                <w:sz w:val="21"/>
                <w:lang w:eastAsia="zh-CN"/>
              </w:rPr>
              <w:t xml:space="preserve"> </w:t>
            </w:r>
            <w:r>
              <w:rPr>
                <w:rFonts w:eastAsia="PMingLiU"/>
                <w:b/>
                <w:sz w:val="21"/>
              </w:rPr>
              <w:t xml:space="preserve">   </w:t>
            </w:r>
            <w:r w:rsidRPr="00E21841">
              <w:rPr>
                <w:b/>
                <w:sz w:val="21"/>
              </w:rPr>
              <w:t>规格</w:t>
            </w:r>
          </w:p>
        </w:tc>
        <w:tc>
          <w:tcPr>
            <w:tcW w:w="4255" w:type="dxa"/>
          </w:tcPr>
          <w:p w:rsidR="00E21841" w:rsidRPr="00E21841" w:rsidRDefault="00E21841" w:rsidP="00E21841">
            <w:pPr>
              <w:pStyle w:val="TableParagraph"/>
              <w:spacing w:before="92"/>
              <w:ind w:right="1694"/>
              <w:jc w:val="center"/>
              <w:rPr>
                <w:rFonts w:eastAsia="PMingLiU"/>
                <w:b/>
                <w:sz w:val="21"/>
              </w:rPr>
            </w:pPr>
            <w:r>
              <w:rPr>
                <w:rFonts w:hint="eastAsia"/>
                <w:b/>
                <w:sz w:val="21"/>
                <w:lang w:eastAsia="zh-CN"/>
              </w:rPr>
              <w:t xml:space="preserve"> </w:t>
            </w:r>
            <w:r>
              <w:rPr>
                <w:rFonts w:eastAsia="PMingLiU"/>
                <w:b/>
                <w:sz w:val="21"/>
              </w:rPr>
              <w:t xml:space="preserve">    </w:t>
            </w:r>
            <w:r w:rsidRPr="00E21841">
              <w:rPr>
                <w:b/>
                <w:sz w:val="21"/>
              </w:rPr>
              <w:t>说明</w:t>
            </w:r>
          </w:p>
        </w:tc>
        <w:tc>
          <w:tcPr>
            <w:tcW w:w="848" w:type="dxa"/>
          </w:tcPr>
          <w:p w:rsidR="00E21841" w:rsidRPr="00E21841" w:rsidRDefault="00E21841" w:rsidP="00E21841">
            <w:pPr>
              <w:pStyle w:val="TableParagraph"/>
              <w:spacing w:before="92"/>
              <w:ind w:right="221"/>
              <w:jc w:val="center"/>
              <w:rPr>
                <w:rFonts w:eastAsia="PMingLiU"/>
                <w:b/>
                <w:sz w:val="21"/>
              </w:rPr>
            </w:pPr>
            <w:r>
              <w:rPr>
                <w:rFonts w:hint="eastAsia"/>
                <w:b/>
                <w:sz w:val="21"/>
                <w:lang w:eastAsia="zh-CN"/>
              </w:rPr>
              <w:t xml:space="preserve"> </w:t>
            </w:r>
            <w:r w:rsidRPr="00E21841">
              <w:rPr>
                <w:b/>
                <w:sz w:val="21"/>
              </w:rPr>
              <w:t>数量</w:t>
            </w:r>
          </w:p>
        </w:tc>
      </w:tr>
      <w:tr w:rsidR="00E21841" w:rsidTr="00E21841">
        <w:trPr>
          <w:trHeight w:val="455"/>
        </w:trPr>
        <w:tc>
          <w:tcPr>
            <w:tcW w:w="763" w:type="dxa"/>
          </w:tcPr>
          <w:p w:rsidR="00E21841" w:rsidRPr="00E21841" w:rsidRDefault="00E21841" w:rsidP="00E21841">
            <w:pPr>
              <w:pStyle w:val="TableParagraph"/>
              <w:spacing w:before="92"/>
              <w:ind w:right="114"/>
              <w:jc w:val="center"/>
              <w:rPr>
                <w:rFonts w:eastAsia="PMingLiU"/>
                <w:sz w:val="21"/>
              </w:rPr>
            </w:pPr>
            <w:r>
              <w:rPr>
                <w:sz w:val="21"/>
              </w:rPr>
              <w:t>1</w:t>
            </w:r>
          </w:p>
        </w:tc>
        <w:tc>
          <w:tcPr>
            <w:tcW w:w="2268" w:type="dxa"/>
          </w:tcPr>
          <w:p w:rsidR="00E21841" w:rsidRDefault="00E21841" w:rsidP="000A30F0">
            <w:pPr>
              <w:pStyle w:val="TableParagraph"/>
              <w:spacing w:before="92"/>
              <w:ind w:left="107"/>
              <w:rPr>
                <w:sz w:val="21"/>
              </w:rPr>
            </w:pPr>
            <w:r>
              <w:rPr>
                <w:sz w:val="21"/>
              </w:rPr>
              <w:t xml:space="preserve">作业许可管理系统 </w:t>
            </w:r>
          </w:p>
        </w:tc>
        <w:tc>
          <w:tcPr>
            <w:tcW w:w="4255" w:type="dxa"/>
          </w:tcPr>
          <w:p w:rsidR="00E21841" w:rsidRDefault="00E21841" w:rsidP="00EF4BFA">
            <w:pPr>
              <w:pStyle w:val="TableParagraph"/>
              <w:spacing w:before="92"/>
              <w:ind w:left="107"/>
              <w:rPr>
                <w:sz w:val="21"/>
              </w:rPr>
            </w:pPr>
            <w:r>
              <w:rPr>
                <w:sz w:val="21"/>
              </w:rPr>
              <w:t xml:space="preserve">电脑端 web 软件系统、安卓APP </w:t>
            </w:r>
          </w:p>
        </w:tc>
        <w:tc>
          <w:tcPr>
            <w:tcW w:w="848" w:type="dxa"/>
          </w:tcPr>
          <w:p w:rsidR="00E21841" w:rsidRDefault="00E21841" w:rsidP="000A30F0">
            <w:pPr>
              <w:pStyle w:val="TableParagraph"/>
              <w:spacing w:before="92"/>
              <w:ind w:left="332" w:right="219"/>
              <w:jc w:val="center"/>
              <w:rPr>
                <w:sz w:val="21"/>
              </w:rPr>
            </w:pPr>
            <w:r>
              <w:rPr>
                <w:sz w:val="21"/>
              </w:rPr>
              <w:t xml:space="preserve">1 </w:t>
            </w:r>
          </w:p>
        </w:tc>
      </w:tr>
      <w:tr w:rsidR="00E21841" w:rsidTr="00E21841">
        <w:trPr>
          <w:trHeight w:val="561"/>
        </w:trPr>
        <w:tc>
          <w:tcPr>
            <w:tcW w:w="763" w:type="dxa"/>
          </w:tcPr>
          <w:p w:rsidR="00E21841" w:rsidRPr="00E21841" w:rsidRDefault="00E21841" w:rsidP="00E21841">
            <w:pPr>
              <w:pStyle w:val="TableParagraph"/>
              <w:spacing w:before="145"/>
              <w:ind w:right="114"/>
              <w:jc w:val="center"/>
              <w:rPr>
                <w:rFonts w:eastAsia="PMingLiU"/>
                <w:sz w:val="21"/>
              </w:rPr>
            </w:pPr>
            <w:r>
              <w:rPr>
                <w:sz w:val="21"/>
              </w:rPr>
              <w:t>2</w:t>
            </w:r>
          </w:p>
        </w:tc>
        <w:tc>
          <w:tcPr>
            <w:tcW w:w="2268" w:type="dxa"/>
          </w:tcPr>
          <w:p w:rsidR="00E21841" w:rsidRDefault="00E21841" w:rsidP="000A30F0">
            <w:pPr>
              <w:pStyle w:val="TableParagraph"/>
              <w:spacing w:before="145"/>
              <w:ind w:left="107"/>
              <w:rPr>
                <w:sz w:val="21"/>
              </w:rPr>
            </w:pPr>
            <w:r>
              <w:rPr>
                <w:sz w:val="21"/>
              </w:rPr>
              <w:t xml:space="preserve">用户操作手册 </w:t>
            </w:r>
          </w:p>
        </w:tc>
        <w:tc>
          <w:tcPr>
            <w:tcW w:w="4255" w:type="dxa"/>
          </w:tcPr>
          <w:p w:rsidR="00E21841" w:rsidRDefault="00E21841" w:rsidP="000A30F0">
            <w:pPr>
              <w:pStyle w:val="TableParagraph"/>
              <w:spacing w:before="145"/>
              <w:ind w:left="107"/>
              <w:rPr>
                <w:sz w:val="21"/>
              </w:rPr>
            </w:pPr>
            <w:r>
              <w:rPr>
                <w:sz w:val="21"/>
              </w:rPr>
              <w:t xml:space="preserve">web 软件系统与 APP 的用户操作手册 </w:t>
            </w:r>
          </w:p>
        </w:tc>
        <w:tc>
          <w:tcPr>
            <w:tcW w:w="848" w:type="dxa"/>
          </w:tcPr>
          <w:p w:rsidR="00E21841" w:rsidRDefault="00E21841" w:rsidP="000A30F0">
            <w:pPr>
              <w:pStyle w:val="TableParagraph"/>
              <w:spacing w:before="145"/>
              <w:ind w:left="332" w:right="219"/>
              <w:jc w:val="center"/>
              <w:rPr>
                <w:sz w:val="21"/>
              </w:rPr>
            </w:pPr>
            <w:r>
              <w:rPr>
                <w:sz w:val="21"/>
              </w:rPr>
              <w:t xml:space="preserve">1 </w:t>
            </w:r>
          </w:p>
        </w:tc>
      </w:tr>
      <w:tr w:rsidR="00E21841" w:rsidTr="00E21841">
        <w:trPr>
          <w:trHeight w:val="561"/>
        </w:trPr>
        <w:tc>
          <w:tcPr>
            <w:tcW w:w="763" w:type="dxa"/>
          </w:tcPr>
          <w:p w:rsidR="00E21841" w:rsidRDefault="00E21841" w:rsidP="00E21841">
            <w:pPr>
              <w:pStyle w:val="TableParagraph"/>
              <w:spacing w:before="145"/>
              <w:ind w:right="114"/>
              <w:jc w:val="center"/>
              <w:rPr>
                <w:sz w:val="21"/>
                <w:lang w:eastAsia="zh-CN"/>
              </w:rPr>
            </w:pPr>
            <w:r>
              <w:rPr>
                <w:rFonts w:hint="eastAsia"/>
                <w:sz w:val="21"/>
                <w:lang w:eastAsia="zh-CN"/>
              </w:rPr>
              <w:t>3</w:t>
            </w:r>
          </w:p>
        </w:tc>
        <w:tc>
          <w:tcPr>
            <w:tcW w:w="2268" w:type="dxa"/>
          </w:tcPr>
          <w:p w:rsidR="00E21841" w:rsidRPr="007205AA" w:rsidRDefault="00E21841" w:rsidP="000A30F0">
            <w:pPr>
              <w:pStyle w:val="TableParagraph"/>
              <w:spacing w:before="145"/>
              <w:ind w:left="107"/>
              <w:rPr>
                <w:rFonts w:eastAsia="PMingLiU"/>
                <w:sz w:val="21"/>
              </w:rPr>
            </w:pPr>
            <w:r>
              <w:rPr>
                <w:rFonts w:hint="eastAsia"/>
                <w:sz w:val="21"/>
                <w:lang w:eastAsia="zh-CN"/>
              </w:rPr>
              <w:t>防爆</w:t>
            </w:r>
            <w:r w:rsidR="00EF4BFA">
              <w:rPr>
                <w:rFonts w:hint="eastAsia"/>
                <w:sz w:val="21"/>
                <w:lang w:eastAsia="zh-CN"/>
              </w:rPr>
              <w:t>移动终端</w:t>
            </w:r>
          </w:p>
        </w:tc>
        <w:tc>
          <w:tcPr>
            <w:tcW w:w="4255" w:type="dxa"/>
          </w:tcPr>
          <w:p w:rsidR="00E21841" w:rsidRPr="00C81324" w:rsidRDefault="00C81324" w:rsidP="000A30F0">
            <w:pPr>
              <w:pStyle w:val="TableParagraph"/>
              <w:spacing w:before="145"/>
              <w:ind w:left="107"/>
              <w:rPr>
                <w:rFonts w:eastAsia="PMingLiU"/>
                <w:sz w:val="21"/>
              </w:rPr>
            </w:pPr>
            <w:r>
              <w:rPr>
                <w:rFonts w:hint="eastAsia"/>
                <w:sz w:val="21"/>
                <w:lang w:eastAsia="zh-CN"/>
              </w:rPr>
              <w:t>1</w:t>
            </w:r>
            <w:r>
              <w:rPr>
                <w:rFonts w:eastAsia="PMingLiU"/>
                <w:sz w:val="21"/>
              </w:rPr>
              <w:t>1</w:t>
            </w:r>
            <w:r>
              <w:rPr>
                <w:rFonts w:asciiTheme="minorEastAsia" w:eastAsiaTheme="minorEastAsia" w:hAnsiTheme="minorEastAsia" w:hint="eastAsia"/>
                <w:sz w:val="21"/>
                <w:lang w:eastAsia="zh-CN"/>
              </w:rPr>
              <w:t>寸屏pad终端，性能参数符合</w:t>
            </w:r>
            <w:r w:rsidR="00DD1FF1">
              <w:rPr>
                <w:rFonts w:asciiTheme="minorEastAsia" w:eastAsiaTheme="minorEastAsia" w:hAnsiTheme="minorEastAsia" w:hint="eastAsia"/>
                <w:sz w:val="21"/>
                <w:lang w:eastAsia="zh-CN"/>
              </w:rPr>
              <w:t>技术</w:t>
            </w:r>
            <w:r>
              <w:rPr>
                <w:rFonts w:asciiTheme="minorEastAsia" w:eastAsiaTheme="minorEastAsia" w:hAnsiTheme="minorEastAsia" w:hint="eastAsia"/>
                <w:sz w:val="21"/>
                <w:lang w:eastAsia="zh-CN"/>
              </w:rPr>
              <w:t>要求</w:t>
            </w:r>
          </w:p>
        </w:tc>
        <w:tc>
          <w:tcPr>
            <w:tcW w:w="848" w:type="dxa"/>
          </w:tcPr>
          <w:p w:rsidR="00E21841" w:rsidRDefault="00E21841" w:rsidP="000A30F0">
            <w:pPr>
              <w:pStyle w:val="TableParagraph"/>
              <w:spacing w:before="145"/>
              <w:ind w:left="332" w:right="219"/>
              <w:jc w:val="center"/>
              <w:rPr>
                <w:sz w:val="21"/>
                <w:lang w:eastAsia="zh-CN"/>
              </w:rPr>
            </w:pPr>
            <w:r>
              <w:rPr>
                <w:rFonts w:hint="eastAsia"/>
                <w:sz w:val="21"/>
                <w:lang w:eastAsia="zh-CN"/>
              </w:rPr>
              <w:t>2</w:t>
            </w:r>
          </w:p>
        </w:tc>
      </w:tr>
      <w:tr w:rsidR="00E21841" w:rsidTr="00E21841">
        <w:trPr>
          <w:trHeight w:val="561"/>
        </w:trPr>
        <w:tc>
          <w:tcPr>
            <w:tcW w:w="763" w:type="dxa"/>
          </w:tcPr>
          <w:p w:rsidR="00E21841" w:rsidRDefault="00E21841" w:rsidP="00E21841">
            <w:pPr>
              <w:pStyle w:val="TableParagraph"/>
              <w:spacing w:before="145"/>
              <w:ind w:right="114"/>
              <w:jc w:val="center"/>
              <w:rPr>
                <w:sz w:val="21"/>
                <w:lang w:eastAsia="zh-CN"/>
              </w:rPr>
            </w:pPr>
            <w:r>
              <w:rPr>
                <w:rFonts w:hint="eastAsia"/>
                <w:sz w:val="21"/>
                <w:lang w:eastAsia="zh-CN"/>
              </w:rPr>
              <w:t>4</w:t>
            </w:r>
          </w:p>
        </w:tc>
        <w:tc>
          <w:tcPr>
            <w:tcW w:w="2268" w:type="dxa"/>
          </w:tcPr>
          <w:p w:rsidR="00E21841" w:rsidRDefault="00E21841" w:rsidP="000A30F0">
            <w:pPr>
              <w:pStyle w:val="TableParagraph"/>
              <w:spacing w:before="145"/>
              <w:ind w:left="107"/>
              <w:rPr>
                <w:sz w:val="21"/>
                <w:lang w:eastAsia="zh-CN"/>
              </w:rPr>
            </w:pPr>
            <w:r>
              <w:rPr>
                <w:rFonts w:hint="eastAsia"/>
                <w:sz w:val="21"/>
                <w:lang w:eastAsia="zh-CN"/>
              </w:rPr>
              <w:t>系统接口</w:t>
            </w:r>
          </w:p>
        </w:tc>
        <w:tc>
          <w:tcPr>
            <w:tcW w:w="4255" w:type="dxa"/>
          </w:tcPr>
          <w:p w:rsidR="00E21841" w:rsidRDefault="00E21841" w:rsidP="000A30F0">
            <w:pPr>
              <w:pStyle w:val="TableParagraph"/>
              <w:spacing w:before="145"/>
              <w:ind w:left="107"/>
              <w:rPr>
                <w:sz w:val="21"/>
              </w:rPr>
            </w:pPr>
            <w:r>
              <w:rPr>
                <w:rFonts w:hint="eastAsia"/>
                <w:sz w:val="21"/>
                <w:lang w:eastAsia="zh-CN"/>
              </w:rPr>
              <w:t>与昆</w:t>
            </w:r>
            <w:proofErr w:type="gramStart"/>
            <w:r>
              <w:rPr>
                <w:rFonts w:hint="eastAsia"/>
                <w:sz w:val="21"/>
                <w:lang w:eastAsia="zh-CN"/>
              </w:rPr>
              <w:t>纤</w:t>
            </w:r>
            <w:proofErr w:type="gramEnd"/>
            <w:r>
              <w:rPr>
                <w:rFonts w:hint="eastAsia"/>
                <w:sz w:val="21"/>
                <w:lang w:eastAsia="zh-CN"/>
              </w:rPr>
              <w:t>公司</w:t>
            </w:r>
            <w:r w:rsidR="000F677F">
              <w:rPr>
                <w:rFonts w:hint="eastAsia"/>
                <w:sz w:val="21"/>
                <w:lang w:eastAsia="zh-CN"/>
              </w:rPr>
              <w:t>EHS、O</w:t>
            </w:r>
            <w:r w:rsidR="000F677F">
              <w:rPr>
                <w:rFonts w:eastAsia="PMingLiU"/>
                <w:sz w:val="21"/>
              </w:rPr>
              <w:t>A</w:t>
            </w:r>
            <w:r w:rsidR="000F677F">
              <w:rPr>
                <w:rFonts w:asciiTheme="minorEastAsia" w:eastAsiaTheme="minorEastAsia" w:hAnsiTheme="minorEastAsia" w:hint="eastAsia"/>
                <w:sz w:val="21"/>
                <w:lang w:eastAsia="zh-CN"/>
              </w:rPr>
              <w:t>、SAP</w:t>
            </w:r>
            <w:r>
              <w:rPr>
                <w:rFonts w:hint="eastAsia"/>
                <w:sz w:val="21"/>
                <w:lang w:eastAsia="zh-CN"/>
              </w:rPr>
              <w:t>系统对接</w:t>
            </w:r>
          </w:p>
        </w:tc>
        <w:tc>
          <w:tcPr>
            <w:tcW w:w="848" w:type="dxa"/>
          </w:tcPr>
          <w:p w:rsidR="00E21841" w:rsidRDefault="00E21841" w:rsidP="000A30F0">
            <w:pPr>
              <w:pStyle w:val="TableParagraph"/>
              <w:spacing w:before="145"/>
              <w:ind w:left="332" w:right="219"/>
              <w:jc w:val="center"/>
              <w:rPr>
                <w:sz w:val="21"/>
                <w:lang w:eastAsia="zh-CN"/>
              </w:rPr>
            </w:pPr>
            <w:r>
              <w:rPr>
                <w:rFonts w:hint="eastAsia"/>
                <w:sz w:val="21"/>
                <w:lang w:eastAsia="zh-CN"/>
              </w:rPr>
              <w:t>1</w:t>
            </w:r>
          </w:p>
        </w:tc>
      </w:tr>
    </w:tbl>
    <w:p w:rsidR="00E21841" w:rsidRPr="00BE5A94" w:rsidRDefault="00E21841" w:rsidP="00EB44B1">
      <w:pPr>
        <w:pStyle w:val="a3"/>
        <w:numPr>
          <w:ilvl w:val="1"/>
          <w:numId w:val="5"/>
        </w:numPr>
        <w:ind w:firstLineChars="0"/>
        <w:rPr>
          <w:rFonts w:ascii="宋体" w:eastAsia="宋体" w:hAnsi="宋体"/>
          <w:b/>
          <w:sz w:val="28"/>
          <w:szCs w:val="28"/>
        </w:rPr>
      </w:pPr>
      <w:r w:rsidRPr="00BE5A94">
        <w:rPr>
          <w:rFonts w:ascii="宋体" w:eastAsia="宋体" w:hAnsi="宋体"/>
          <w:b/>
          <w:sz w:val="28"/>
          <w:szCs w:val="28"/>
        </w:rPr>
        <w:t xml:space="preserve">功能模块描述 </w:t>
      </w:r>
    </w:p>
    <w:p w:rsidR="00E21841" w:rsidRPr="00BE5A94" w:rsidRDefault="00E21841" w:rsidP="00EB44B1">
      <w:pPr>
        <w:pStyle w:val="a3"/>
        <w:numPr>
          <w:ilvl w:val="2"/>
          <w:numId w:val="5"/>
        </w:numPr>
        <w:ind w:firstLineChars="0"/>
        <w:rPr>
          <w:rFonts w:ascii="宋体" w:eastAsia="宋体" w:hAnsi="宋体"/>
          <w:b/>
          <w:sz w:val="28"/>
          <w:szCs w:val="28"/>
        </w:rPr>
      </w:pPr>
      <w:r w:rsidRPr="00BE5A94">
        <w:rPr>
          <w:rFonts w:ascii="宋体" w:eastAsia="宋体" w:hAnsi="宋体"/>
          <w:b/>
          <w:sz w:val="28"/>
          <w:szCs w:val="28"/>
        </w:rPr>
        <w:lastRenderedPageBreak/>
        <w:t xml:space="preserve">作业活动预约 </w:t>
      </w:r>
    </w:p>
    <w:p w:rsidR="00E21841" w:rsidRPr="00EB20DA" w:rsidRDefault="00E21841" w:rsidP="00E21841">
      <w:pPr>
        <w:rPr>
          <w:rFonts w:ascii="宋体" w:eastAsia="宋体" w:hAnsi="宋体"/>
          <w:sz w:val="28"/>
          <w:szCs w:val="28"/>
        </w:rPr>
      </w:pPr>
      <w:r w:rsidRPr="00EB20DA">
        <w:rPr>
          <w:rFonts w:ascii="宋体" w:eastAsia="宋体" w:hAnsi="宋体" w:hint="eastAsia"/>
          <w:sz w:val="28"/>
          <w:szCs w:val="28"/>
        </w:rPr>
        <w:t xml:space="preserve">　　系统具备作业活动预约、审核、报备功能，对预约的信息进行审核和报备，未审核通过的预约作业不能进入作业许可程序。</w:t>
      </w:r>
    </w:p>
    <w:p w:rsidR="00E21841" w:rsidRPr="00EB20DA" w:rsidRDefault="00E21841" w:rsidP="00EB20DA">
      <w:pPr>
        <w:ind w:firstLineChars="200" w:firstLine="560"/>
        <w:rPr>
          <w:rFonts w:ascii="宋体" w:eastAsia="宋体" w:hAnsi="宋体"/>
          <w:sz w:val="28"/>
          <w:szCs w:val="28"/>
        </w:rPr>
      </w:pPr>
      <w:r w:rsidRPr="00EB20DA">
        <w:rPr>
          <w:rFonts w:ascii="宋体" w:eastAsia="宋体" w:hAnsi="宋体" w:hint="eastAsia"/>
          <w:sz w:val="28"/>
          <w:szCs w:val="28"/>
        </w:rPr>
        <w:t>预约报备内容包括：作业内容、地点、单位、类型、预计作业开始时间、预计作业完成时间等。模块还具备以下功能：</w:t>
      </w:r>
      <w:r w:rsidRPr="00EB20DA">
        <w:rPr>
          <w:rFonts w:ascii="宋体" w:eastAsia="宋体" w:hAnsi="宋体"/>
          <w:sz w:val="28"/>
          <w:szCs w:val="28"/>
        </w:rPr>
        <w:t xml:space="preserve"> </w:t>
      </w:r>
    </w:p>
    <w:p w:rsidR="00E21841" w:rsidRPr="00EB20DA" w:rsidRDefault="00E21841" w:rsidP="00E21841">
      <w:pPr>
        <w:rPr>
          <w:rFonts w:ascii="宋体" w:eastAsia="宋体" w:hAnsi="宋体"/>
          <w:sz w:val="28"/>
          <w:szCs w:val="28"/>
        </w:rPr>
      </w:pPr>
      <w:r w:rsidRPr="00EB20DA">
        <w:rPr>
          <w:rFonts w:ascii="宋体" w:eastAsia="宋体" w:hAnsi="宋体" w:hint="eastAsia"/>
          <w:sz w:val="28"/>
          <w:szCs w:val="28"/>
        </w:rPr>
        <w:t>（</w:t>
      </w:r>
      <w:r w:rsidRPr="00EB20DA">
        <w:rPr>
          <w:rFonts w:ascii="宋体" w:eastAsia="宋体" w:hAnsi="宋体"/>
          <w:sz w:val="28"/>
          <w:szCs w:val="28"/>
        </w:rPr>
        <w:t>1） 建立企业设备数据库。</w:t>
      </w:r>
      <w:r w:rsidR="00EB20DA">
        <w:rPr>
          <w:rFonts w:ascii="宋体" w:eastAsia="宋体" w:hAnsi="宋体"/>
          <w:sz w:val="28"/>
          <w:szCs w:val="28"/>
        </w:rPr>
        <w:t xml:space="preserve"> </w:t>
      </w:r>
    </w:p>
    <w:p w:rsidR="00E21841" w:rsidRPr="00EB20DA" w:rsidRDefault="00E21841" w:rsidP="00E21841">
      <w:pPr>
        <w:rPr>
          <w:rFonts w:ascii="宋体" w:eastAsia="宋体" w:hAnsi="宋体"/>
          <w:sz w:val="28"/>
          <w:szCs w:val="28"/>
        </w:rPr>
      </w:pPr>
      <w:r w:rsidRPr="00EB20DA">
        <w:rPr>
          <w:rFonts w:ascii="宋体" w:eastAsia="宋体" w:hAnsi="宋体" w:hint="eastAsia"/>
          <w:sz w:val="28"/>
          <w:szCs w:val="28"/>
        </w:rPr>
        <w:t>（</w:t>
      </w:r>
      <w:r w:rsidRPr="00EB20DA">
        <w:rPr>
          <w:rFonts w:ascii="宋体" w:eastAsia="宋体" w:hAnsi="宋体"/>
          <w:sz w:val="28"/>
          <w:szCs w:val="28"/>
        </w:rPr>
        <w:t>2） 自动生成作业许可基础信息。</w:t>
      </w:r>
      <w:r w:rsidR="00EB20DA">
        <w:rPr>
          <w:rFonts w:ascii="宋体" w:eastAsia="宋体" w:hAnsi="宋体"/>
          <w:sz w:val="28"/>
          <w:szCs w:val="28"/>
        </w:rPr>
        <w:t xml:space="preserve"> </w:t>
      </w:r>
    </w:p>
    <w:p w:rsidR="00E21841" w:rsidRPr="00EB20DA" w:rsidRDefault="00E21841" w:rsidP="00E21841">
      <w:pPr>
        <w:rPr>
          <w:rFonts w:ascii="宋体" w:eastAsia="宋体" w:hAnsi="宋体"/>
          <w:sz w:val="28"/>
          <w:szCs w:val="28"/>
        </w:rPr>
      </w:pPr>
      <w:r w:rsidRPr="00EB20DA">
        <w:rPr>
          <w:rFonts w:ascii="宋体" w:eastAsia="宋体" w:hAnsi="宋体" w:hint="eastAsia"/>
          <w:sz w:val="28"/>
          <w:szCs w:val="28"/>
        </w:rPr>
        <w:t>（</w:t>
      </w:r>
      <w:r w:rsidRPr="00EB20DA">
        <w:rPr>
          <w:rFonts w:ascii="宋体" w:eastAsia="宋体" w:hAnsi="宋体"/>
          <w:sz w:val="28"/>
          <w:szCs w:val="28"/>
        </w:rPr>
        <w:t>3） 具备驳回功能。</w:t>
      </w:r>
      <w:r w:rsidR="00EB20DA">
        <w:rPr>
          <w:rFonts w:ascii="宋体" w:eastAsia="宋体" w:hAnsi="宋体"/>
          <w:sz w:val="28"/>
          <w:szCs w:val="28"/>
        </w:rPr>
        <w:t xml:space="preserve"> </w:t>
      </w:r>
    </w:p>
    <w:p w:rsidR="00E21841" w:rsidRPr="00EB20DA" w:rsidRDefault="00E21841" w:rsidP="00E21841">
      <w:pPr>
        <w:rPr>
          <w:rFonts w:ascii="宋体" w:eastAsia="宋体" w:hAnsi="宋体"/>
          <w:sz w:val="28"/>
          <w:szCs w:val="28"/>
        </w:rPr>
      </w:pPr>
      <w:r w:rsidRPr="00EB20DA">
        <w:rPr>
          <w:rFonts w:ascii="宋体" w:eastAsia="宋体" w:hAnsi="宋体" w:hint="eastAsia"/>
          <w:sz w:val="28"/>
          <w:szCs w:val="28"/>
        </w:rPr>
        <w:t>（</w:t>
      </w:r>
      <w:r w:rsidRPr="00EB20DA">
        <w:rPr>
          <w:rFonts w:ascii="宋体" w:eastAsia="宋体" w:hAnsi="宋体"/>
          <w:sz w:val="28"/>
          <w:szCs w:val="28"/>
        </w:rPr>
        <w:t>4） 支持关联多种特殊作业统一合并办理。</w:t>
      </w:r>
      <w:r w:rsidR="00EB20DA">
        <w:rPr>
          <w:rFonts w:ascii="宋体" w:eastAsia="宋体" w:hAnsi="宋体"/>
          <w:sz w:val="28"/>
          <w:szCs w:val="28"/>
        </w:rPr>
        <w:t xml:space="preserve"> </w:t>
      </w:r>
    </w:p>
    <w:p w:rsidR="00E21841" w:rsidRPr="00EB20DA" w:rsidRDefault="00E21841" w:rsidP="00E21841">
      <w:pPr>
        <w:rPr>
          <w:rFonts w:ascii="宋体" w:eastAsia="宋体" w:hAnsi="宋体"/>
          <w:sz w:val="28"/>
          <w:szCs w:val="28"/>
        </w:rPr>
      </w:pPr>
      <w:r w:rsidRPr="00EB20DA">
        <w:rPr>
          <w:rFonts w:ascii="宋体" w:eastAsia="宋体" w:hAnsi="宋体" w:hint="eastAsia"/>
          <w:sz w:val="28"/>
          <w:szCs w:val="28"/>
        </w:rPr>
        <w:t>（</w:t>
      </w:r>
      <w:r w:rsidRPr="00EB20DA">
        <w:rPr>
          <w:rFonts w:ascii="宋体" w:eastAsia="宋体" w:hAnsi="宋体"/>
          <w:sz w:val="28"/>
          <w:szCs w:val="28"/>
        </w:rPr>
        <w:t>5） 支持同一作业的再次预约功能。</w:t>
      </w:r>
      <w:r w:rsidR="00EB20DA">
        <w:rPr>
          <w:rFonts w:ascii="宋体" w:eastAsia="宋体" w:hAnsi="宋体"/>
          <w:sz w:val="28"/>
          <w:szCs w:val="28"/>
        </w:rPr>
        <w:t xml:space="preserve"> </w:t>
      </w:r>
    </w:p>
    <w:p w:rsidR="00E21841" w:rsidRPr="00EB20DA" w:rsidRDefault="00E21841" w:rsidP="00E21841">
      <w:pPr>
        <w:rPr>
          <w:rFonts w:ascii="宋体" w:eastAsia="宋体" w:hAnsi="宋体"/>
          <w:sz w:val="28"/>
          <w:szCs w:val="28"/>
        </w:rPr>
      </w:pPr>
      <w:r w:rsidRPr="00EB20DA">
        <w:rPr>
          <w:rFonts w:ascii="宋体" w:eastAsia="宋体" w:hAnsi="宋体" w:hint="eastAsia"/>
          <w:sz w:val="28"/>
          <w:szCs w:val="28"/>
        </w:rPr>
        <w:t>（</w:t>
      </w:r>
      <w:r w:rsidRPr="00EB20DA">
        <w:rPr>
          <w:rFonts w:ascii="宋体" w:eastAsia="宋体" w:hAnsi="宋体"/>
          <w:sz w:val="28"/>
          <w:szCs w:val="28"/>
        </w:rPr>
        <w:t>6） 支持同一作业活动内作业票的复制功能。</w:t>
      </w:r>
      <w:r w:rsidR="00EB20DA">
        <w:rPr>
          <w:rFonts w:ascii="宋体" w:eastAsia="宋体" w:hAnsi="宋体"/>
          <w:sz w:val="28"/>
          <w:szCs w:val="28"/>
        </w:rPr>
        <w:t xml:space="preserve"> </w:t>
      </w:r>
    </w:p>
    <w:p w:rsidR="00EB20DA" w:rsidRDefault="00E21841" w:rsidP="00E21841">
      <w:pPr>
        <w:rPr>
          <w:rFonts w:ascii="宋体" w:eastAsia="宋体" w:hAnsi="宋体"/>
          <w:sz w:val="28"/>
          <w:szCs w:val="28"/>
        </w:rPr>
      </w:pPr>
      <w:r w:rsidRPr="00EB20DA">
        <w:rPr>
          <w:rFonts w:ascii="宋体" w:eastAsia="宋体" w:hAnsi="宋体" w:hint="eastAsia"/>
          <w:sz w:val="28"/>
          <w:szCs w:val="28"/>
        </w:rPr>
        <w:t>（</w:t>
      </w:r>
      <w:r w:rsidRPr="00EB20DA">
        <w:rPr>
          <w:rFonts w:ascii="宋体" w:eastAsia="宋体" w:hAnsi="宋体"/>
          <w:sz w:val="28"/>
          <w:szCs w:val="28"/>
        </w:rPr>
        <w:t>7） 支持动火、高处、吊装作业级别辅助判定。</w:t>
      </w:r>
    </w:p>
    <w:p w:rsidR="00E21841" w:rsidRPr="00BE5A94" w:rsidRDefault="00E21841" w:rsidP="00BE5A94">
      <w:pPr>
        <w:pStyle w:val="a3"/>
        <w:numPr>
          <w:ilvl w:val="2"/>
          <w:numId w:val="1"/>
        </w:numPr>
        <w:ind w:firstLineChars="0"/>
        <w:rPr>
          <w:rFonts w:ascii="宋体" w:eastAsia="宋体" w:hAnsi="宋体"/>
          <w:b/>
          <w:sz w:val="28"/>
          <w:szCs w:val="28"/>
        </w:rPr>
      </w:pPr>
      <w:r w:rsidRPr="00BE5A94">
        <w:rPr>
          <w:rFonts w:ascii="宋体" w:eastAsia="宋体" w:hAnsi="宋体"/>
          <w:b/>
          <w:sz w:val="28"/>
          <w:szCs w:val="28"/>
        </w:rPr>
        <w:t xml:space="preserve">作业票证办理 </w:t>
      </w:r>
    </w:p>
    <w:p w:rsidR="00E21841" w:rsidRPr="00EB20DA" w:rsidRDefault="00E21841" w:rsidP="00E21841">
      <w:pPr>
        <w:rPr>
          <w:rFonts w:ascii="宋体" w:eastAsia="宋体" w:hAnsi="宋体"/>
          <w:sz w:val="28"/>
          <w:szCs w:val="28"/>
        </w:rPr>
      </w:pPr>
      <w:r w:rsidRPr="00EB20DA">
        <w:rPr>
          <w:rFonts w:ascii="宋体" w:eastAsia="宋体" w:hAnsi="宋体" w:hint="eastAsia"/>
          <w:sz w:val="28"/>
          <w:szCs w:val="28"/>
        </w:rPr>
        <w:t xml:space="preserve">　　系统可实现作业票全过程在线办理，满足《危险化学品企业特殊作业安全规范》</w:t>
      </w:r>
      <w:r w:rsidR="00BE5A94">
        <w:rPr>
          <w:rFonts w:ascii="宋体" w:eastAsia="宋体" w:hAnsi="宋体"/>
          <w:sz w:val="28"/>
          <w:szCs w:val="28"/>
        </w:rPr>
        <w:t>GB30871</w:t>
      </w:r>
      <w:r w:rsidR="00BE5A94">
        <w:rPr>
          <w:rFonts w:ascii="宋体" w:eastAsia="宋体" w:hAnsi="宋体" w:hint="eastAsia"/>
          <w:sz w:val="28"/>
          <w:szCs w:val="28"/>
        </w:rPr>
        <w:t>和</w:t>
      </w:r>
      <w:proofErr w:type="gramStart"/>
      <w:r w:rsidR="00BE5A94">
        <w:rPr>
          <w:rFonts w:ascii="宋体" w:eastAsia="宋体" w:hAnsi="宋体" w:hint="eastAsia"/>
          <w:sz w:val="28"/>
          <w:szCs w:val="28"/>
        </w:rPr>
        <w:t>昆纤</w:t>
      </w:r>
      <w:proofErr w:type="gramEnd"/>
      <w:r w:rsidR="00BE5A94">
        <w:rPr>
          <w:rFonts w:ascii="宋体" w:eastAsia="宋体" w:hAnsi="宋体" w:hint="eastAsia"/>
          <w:sz w:val="28"/>
          <w:szCs w:val="28"/>
        </w:rPr>
        <w:t>公司《</w:t>
      </w:r>
      <w:r w:rsidR="008643C1">
        <w:rPr>
          <w:rFonts w:ascii="宋体" w:eastAsia="宋体" w:hAnsi="宋体" w:hint="eastAsia"/>
          <w:sz w:val="28"/>
          <w:szCs w:val="28"/>
        </w:rPr>
        <w:t>工作许可及危险作业</w:t>
      </w:r>
      <w:r w:rsidR="00BE5A94">
        <w:rPr>
          <w:rFonts w:ascii="宋体" w:eastAsia="宋体" w:hAnsi="宋体" w:hint="eastAsia"/>
          <w:sz w:val="28"/>
          <w:szCs w:val="28"/>
        </w:rPr>
        <w:t>》</w:t>
      </w:r>
      <w:r w:rsidR="008643C1">
        <w:rPr>
          <w:rFonts w:ascii="宋体" w:eastAsia="宋体" w:hAnsi="宋体" w:hint="eastAsia"/>
          <w:sz w:val="28"/>
          <w:szCs w:val="28"/>
        </w:rPr>
        <w:t>等文件</w:t>
      </w:r>
      <w:r w:rsidRPr="00EB20DA">
        <w:rPr>
          <w:rFonts w:ascii="宋体" w:eastAsia="宋体" w:hAnsi="宋体"/>
          <w:sz w:val="28"/>
          <w:szCs w:val="28"/>
        </w:rPr>
        <w:t xml:space="preserve">的要求，根据角色权限可进行职责范围内特殊作业条目化审批，支持实时查看特殊作业审批许可流程，支持对特殊作业不安全行为进行报警、预警，支持对特殊作业进行统计分析。 </w:t>
      </w:r>
    </w:p>
    <w:p w:rsidR="00E21841" w:rsidRPr="00EB20DA" w:rsidRDefault="00E21841" w:rsidP="008643C1">
      <w:pPr>
        <w:ind w:firstLineChars="200" w:firstLine="560"/>
        <w:rPr>
          <w:rFonts w:ascii="宋体" w:eastAsia="宋体" w:hAnsi="宋体"/>
          <w:sz w:val="28"/>
          <w:szCs w:val="28"/>
        </w:rPr>
      </w:pPr>
      <w:r w:rsidRPr="00EB20DA">
        <w:rPr>
          <w:rFonts w:ascii="宋体" w:eastAsia="宋体" w:hAnsi="宋体" w:hint="eastAsia"/>
          <w:sz w:val="28"/>
          <w:szCs w:val="28"/>
        </w:rPr>
        <w:t>系统具备人员、角色、审批流程等可配置化功能。</w:t>
      </w:r>
      <w:r w:rsidR="00105F5B">
        <w:rPr>
          <w:rFonts w:ascii="宋体" w:eastAsia="宋体" w:hAnsi="宋体"/>
          <w:sz w:val="28"/>
          <w:szCs w:val="28"/>
        </w:rPr>
        <w:t xml:space="preserve"> </w:t>
      </w:r>
    </w:p>
    <w:p w:rsidR="00E21841" w:rsidRPr="008643C1" w:rsidRDefault="00E21841" w:rsidP="008643C1">
      <w:pPr>
        <w:pStyle w:val="a3"/>
        <w:numPr>
          <w:ilvl w:val="3"/>
          <w:numId w:val="1"/>
        </w:numPr>
        <w:ind w:firstLineChars="0"/>
        <w:rPr>
          <w:rFonts w:ascii="宋体" w:eastAsia="宋体" w:hAnsi="宋体"/>
          <w:b/>
          <w:sz w:val="28"/>
          <w:szCs w:val="28"/>
        </w:rPr>
      </w:pPr>
      <w:r w:rsidRPr="008643C1">
        <w:rPr>
          <w:rFonts w:ascii="宋体" w:eastAsia="宋体" w:hAnsi="宋体"/>
          <w:b/>
          <w:sz w:val="28"/>
          <w:szCs w:val="28"/>
        </w:rPr>
        <w:t>风险辨识</w:t>
      </w:r>
      <w:r w:rsidR="00105F5B" w:rsidRPr="008643C1">
        <w:rPr>
          <w:rFonts w:ascii="宋体" w:eastAsia="宋体" w:hAnsi="宋体"/>
          <w:b/>
          <w:sz w:val="28"/>
          <w:szCs w:val="28"/>
        </w:rPr>
        <w:t xml:space="preserve"> </w:t>
      </w:r>
    </w:p>
    <w:p w:rsidR="00E21841" w:rsidRPr="00D5702F" w:rsidRDefault="00E21841" w:rsidP="00E21841">
      <w:pPr>
        <w:rPr>
          <w:rFonts w:ascii="宋体" w:eastAsia="宋体" w:hAnsi="宋体"/>
          <w:color w:val="FF0000"/>
          <w:sz w:val="28"/>
          <w:szCs w:val="28"/>
        </w:rPr>
      </w:pPr>
      <w:r w:rsidRPr="00EB20DA">
        <w:rPr>
          <w:rFonts w:ascii="宋体" w:eastAsia="宋体" w:hAnsi="宋体" w:hint="eastAsia"/>
          <w:sz w:val="28"/>
          <w:szCs w:val="28"/>
        </w:rPr>
        <w:t xml:space="preserve">　　系统具备风险识别功能。内置智能化风险辨识模块，自动辨识作业风险；智能生成、辅助判定风险控制措施。</w:t>
      </w:r>
    </w:p>
    <w:p w:rsidR="00E21841" w:rsidRPr="008643C1" w:rsidRDefault="00E21841" w:rsidP="008643C1">
      <w:pPr>
        <w:pStyle w:val="a3"/>
        <w:numPr>
          <w:ilvl w:val="3"/>
          <w:numId w:val="1"/>
        </w:numPr>
        <w:ind w:firstLineChars="0"/>
        <w:rPr>
          <w:rFonts w:ascii="宋体" w:eastAsia="宋体" w:hAnsi="宋体"/>
          <w:b/>
          <w:sz w:val="28"/>
          <w:szCs w:val="28"/>
        </w:rPr>
      </w:pPr>
      <w:r w:rsidRPr="008643C1">
        <w:rPr>
          <w:rFonts w:ascii="宋体" w:eastAsia="宋体" w:hAnsi="宋体"/>
          <w:b/>
          <w:sz w:val="28"/>
          <w:szCs w:val="28"/>
        </w:rPr>
        <w:lastRenderedPageBreak/>
        <w:t>资质校验</w:t>
      </w:r>
      <w:r w:rsidR="00105F5B" w:rsidRPr="008643C1">
        <w:rPr>
          <w:rFonts w:ascii="宋体" w:eastAsia="宋体" w:hAnsi="宋体"/>
          <w:b/>
          <w:sz w:val="28"/>
          <w:szCs w:val="28"/>
        </w:rPr>
        <w:t xml:space="preserve"> </w:t>
      </w:r>
    </w:p>
    <w:p w:rsidR="00E21841" w:rsidRPr="00105F5B" w:rsidRDefault="00E21841" w:rsidP="00105F5B">
      <w:pPr>
        <w:ind w:firstLineChars="200" w:firstLine="560"/>
        <w:rPr>
          <w:rFonts w:ascii="宋体" w:eastAsia="宋体" w:hAnsi="宋体"/>
          <w:sz w:val="28"/>
          <w:szCs w:val="28"/>
        </w:rPr>
      </w:pPr>
      <w:r w:rsidRPr="00EB20DA">
        <w:rPr>
          <w:rFonts w:ascii="宋体" w:eastAsia="宋体" w:hAnsi="宋体" w:hint="eastAsia"/>
          <w:sz w:val="28"/>
          <w:szCs w:val="28"/>
        </w:rPr>
        <w:t>系统具备自动校验作业人员的证书和资质是否合格的功能。</w:t>
      </w:r>
      <w:r w:rsidRPr="00EB20DA">
        <w:rPr>
          <w:rFonts w:ascii="宋体" w:eastAsia="宋体" w:hAnsi="宋体"/>
          <w:sz w:val="28"/>
          <w:szCs w:val="28"/>
        </w:rPr>
        <w:t xml:space="preserve"> </w:t>
      </w:r>
    </w:p>
    <w:p w:rsidR="00E21841" w:rsidRPr="008643C1" w:rsidRDefault="00E21841" w:rsidP="008643C1">
      <w:pPr>
        <w:pStyle w:val="a3"/>
        <w:numPr>
          <w:ilvl w:val="3"/>
          <w:numId w:val="1"/>
        </w:numPr>
        <w:ind w:firstLineChars="0"/>
        <w:rPr>
          <w:rFonts w:ascii="宋体" w:eastAsia="宋体" w:hAnsi="宋体"/>
          <w:b/>
          <w:sz w:val="28"/>
          <w:szCs w:val="28"/>
        </w:rPr>
      </w:pPr>
      <w:r w:rsidRPr="008643C1">
        <w:rPr>
          <w:rFonts w:ascii="宋体" w:eastAsia="宋体" w:hAnsi="宋体"/>
          <w:b/>
          <w:sz w:val="28"/>
          <w:szCs w:val="28"/>
        </w:rPr>
        <w:t>关联作业票</w:t>
      </w:r>
      <w:r w:rsidR="00105F5B" w:rsidRPr="008643C1">
        <w:rPr>
          <w:rFonts w:ascii="宋体" w:eastAsia="宋体" w:hAnsi="宋体"/>
          <w:b/>
          <w:sz w:val="28"/>
          <w:szCs w:val="28"/>
        </w:rPr>
        <w:t xml:space="preserve"> </w:t>
      </w:r>
    </w:p>
    <w:p w:rsidR="00E21841" w:rsidRPr="00105F5B" w:rsidRDefault="00E21841" w:rsidP="00105F5B">
      <w:pPr>
        <w:ind w:firstLineChars="200" w:firstLine="560"/>
        <w:rPr>
          <w:rFonts w:ascii="宋体" w:eastAsia="宋体" w:hAnsi="宋体"/>
          <w:sz w:val="28"/>
          <w:szCs w:val="28"/>
        </w:rPr>
      </w:pPr>
      <w:r w:rsidRPr="00EB20DA">
        <w:rPr>
          <w:rFonts w:ascii="宋体" w:eastAsia="宋体" w:hAnsi="宋体" w:hint="eastAsia"/>
          <w:sz w:val="28"/>
          <w:szCs w:val="28"/>
        </w:rPr>
        <w:t>系统具备自动、手动关联多类型作业票的功能。</w:t>
      </w:r>
      <w:r w:rsidRPr="00EB20DA">
        <w:rPr>
          <w:rFonts w:ascii="宋体" w:eastAsia="宋体" w:hAnsi="宋体"/>
          <w:sz w:val="28"/>
          <w:szCs w:val="28"/>
        </w:rPr>
        <w:t xml:space="preserve"> </w:t>
      </w:r>
    </w:p>
    <w:p w:rsidR="00E21841" w:rsidRPr="00EB20DA" w:rsidRDefault="00E21841" w:rsidP="00E21841">
      <w:pPr>
        <w:rPr>
          <w:rFonts w:ascii="宋体" w:eastAsia="宋体" w:hAnsi="宋体"/>
          <w:sz w:val="28"/>
          <w:szCs w:val="28"/>
        </w:rPr>
      </w:pPr>
      <w:r w:rsidRPr="00EB20DA">
        <w:rPr>
          <w:rFonts w:ascii="宋体" w:eastAsia="宋体" w:hAnsi="宋体" w:hint="eastAsia"/>
          <w:sz w:val="28"/>
          <w:szCs w:val="28"/>
        </w:rPr>
        <w:t xml:space="preserve">　　系统具备合并办理多张关联作业票，自动生成独立的相关作业票，</w:t>
      </w:r>
      <w:r w:rsidRPr="00EB20DA">
        <w:rPr>
          <w:rFonts w:ascii="宋体" w:eastAsia="宋体" w:hAnsi="宋体"/>
          <w:sz w:val="28"/>
          <w:szCs w:val="28"/>
        </w:rPr>
        <w:t xml:space="preserve"> 高度兼容任何作业场景，满足任意复杂程度</w:t>
      </w:r>
      <w:proofErr w:type="gramStart"/>
      <w:r w:rsidRPr="00EB20DA">
        <w:rPr>
          <w:rFonts w:ascii="宋体" w:eastAsia="宋体" w:hAnsi="宋体"/>
          <w:sz w:val="28"/>
          <w:szCs w:val="28"/>
        </w:rPr>
        <w:t>的合票审批</w:t>
      </w:r>
      <w:proofErr w:type="gramEnd"/>
      <w:r w:rsidRPr="00EB20DA">
        <w:rPr>
          <w:rFonts w:ascii="宋体" w:eastAsia="宋体" w:hAnsi="宋体"/>
          <w:sz w:val="28"/>
          <w:szCs w:val="28"/>
        </w:rPr>
        <w:t xml:space="preserve">要求。 </w:t>
      </w:r>
    </w:p>
    <w:p w:rsidR="00E21841" w:rsidRPr="008643C1" w:rsidRDefault="00E21841" w:rsidP="008643C1">
      <w:pPr>
        <w:pStyle w:val="a3"/>
        <w:numPr>
          <w:ilvl w:val="3"/>
          <w:numId w:val="1"/>
        </w:numPr>
        <w:ind w:firstLineChars="0"/>
        <w:rPr>
          <w:rFonts w:ascii="宋体" w:eastAsia="宋体" w:hAnsi="宋体"/>
          <w:b/>
          <w:sz w:val="28"/>
          <w:szCs w:val="28"/>
        </w:rPr>
      </w:pPr>
      <w:r w:rsidRPr="008643C1">
        <w:rPr>
          <w:rFonts w:ascii="宋体" w:eastAsia="宋体" w:hAnsi="宋体"/>
          <w:b/>
          <w:sz w:val="28"/>
          <w:szCs w:val="28"/>
        </w:rPr>
        <w:t>作业等级判定</w:t>
      </w:r>
      <w:r w:rsidR="00105F5B" w:rsidRPr="008643C1">
        <w:rPr>
          <w:rFonts w:ascii="宋体" w:eastAsia="宋体" w:hAnsi="宋体"/>
          <w:b/>
          <w:sz w:val="28"/>
          <w:szCs w:val="28"/>
        </w:rPr>
        <w:t xml:space="preserve"> </w:t>
      </w:r>
    </w:p>
    <w:p w:rsidR="00E21841" w:rsidRPr="00105F5B" w:rsidRDefault="00E21841" w:rsidP="00105F5B">
      <w:pPr>
        <w:ind w:firstLineChars="200" w:firstLine="560"/>
        <w:rPr>
          <w:rFonts w:ascii="宋体" w:eastAsia="宋体" w:hAnsi="宋体"/>
          <w:sz w:val="28"/>
          <w:szCs w:val="28"/>
        </w:rPr>
      </w:pPr>
      <w:r w:rsidRPr="00EB20DA">
        <w:rPr>
          <w:rFonts w:ascii="宋体" w:eastAsia="宋体" w:hAnsi="宋体" w:hint="eastAsia"/>
          <w:sz w:val="28"/>
          <w:szCs w:val="28"/>
        </w:rPr>
        <w:t>系统可根据作业场所、作业时段、现场工况自动判定作业等级。</w:t>
      </w:r>
      <w:r w:rsidRPr="00EB20DA">
        <w:rPr>
          <w:rFonts w:ascii="宋体" w:eastAsia="宋体" w:hAnsi="宋体"/>
          <w:sz w:val="28"/>
          <w:szCs w:val="28"/>
        </w:rPr>
        <w:t xml:space="preserve"> </w:t>
      </w:r>
    </w:p>
    <w:p w:rsidR="00E21841" w:rsidRPr="008643C1" w:rsidRDefault="00E21841" w:rsidP="008643C1">
      <w:pPr>
        <w:pStyle w:val="a3"/>
        <w:numPr>
          <w:ilvl w:val="3"/>
          <w:numId w:val="1"/>
        </w:numPr>
        <w:ind w:firstLineChars="0"/>
        <w:rPr>
          <w:rFonts w:ascii="宋体" w:eastAsia="宋体" w:hAnsi="宋体"/>
          <w:b/>
          <w:sz w:val="28"/>
          <w:szCs w:val="28"/>
        </w:rPr>
      </w:pPr>
      <w:r w:rsidRPr="008643C1">
        <w:rPr>
          <w:rFonts w:ascii="宋体" w:eastAsia="宋体" w:hAnsi="宋体"/>
          <w:b/>
          <w:sz w:val="28"/>
          <w:szCs w:val="28"/>
        </w:rPr>
        <w:t>气体分析</w:t>
      </w:r>
      <w:r w:rsidR="00105F5B" w:rsidRPr="008643C1">
        <w:rPr>
          <w:rFonts w:ascii="宋体" w:eastAsia="宋体" w:hAnsi="宋体"/>
          <w:b/>
          <w:sz w:val="28"/>
          <w:szCs w:val="28"/>
        </w:rPr>
        <w:t xml:space="preserve"> </w:t>
      </w:r>
    </w:p>
    <w:p w:rsidR="00E21841" w:rsidRPr="00EB20DA" w:rsidRDefault="00E21841" w:rsidP="00E21841">
      <w:pPr>
        <w:rPr>
          <w:rFonts w:ascii="宋体" w:eastAsia="宋体" w:hAnsi="宋体"/>
          <w:sz w:val="28"/>
          <w:szCs w:val="28"/>
        </w:rPr>
      </w:pPr>
      <w:r w:rsidRPr="00EB20DA">
        <w:rPr>
          <w:rFonts w:ascii="宋体" w:eastAsia="宋体" w:hAnsi="宋体" w:hint="eastAsia"/>
          <w:sz w:val="28"/>
          <w:szCs w:val="28"/>
        </w:rPr>
        <w:t xml:space="preserve">　　系统内置气体分析数据库，辅助生成代表性气体种类、分析合格标准、气体分析结果。</w:t>
      </w:r>
      <w:r w:rsidRPr="00EB20DA">
        <w:rPr>
          <w:rFonts w:ascii="宋体" w:eastAsia="宋体" w:hAnsi="宋体"/>
          <w:sz w:val="28"/>
          <w:szCs w:val="28"/>
        </w:rPr>
        <w:t xml:space="preserve"> </w:t>
      </w:r>
    </w:p>
    <w:p w:rsidR="00E21841" w:rsidRPr="008643C1" w:rsidRDefault="00E21841" w:rsidP="008643C1">
      <w:pPr>
        <w:pStyle w:val="a3"/>
        <w:numPr>
          <w:ilvl w:val="3"/>
          <w:numId w:val="1"/>
        </w:numPr>
        <w:ind w:firstLineChars="0"/>
        <w:rPr>
          <w:rFonts w:ascii="宋体" w:eastAsia="宋体" w:hAnsi="宋体"/>
          <w:b/>
          <w:sz w:val="28"/>
          <w:szCs w:val="28"/>
        </w:rPr>
      </w:pPr>
      <w:r w:rsidRPr="008643C1">
        <w:rPr>
          <w:rFonts w:ascii="宋体" w:eastAsia="宋体" w:hAnsi="宋体"/>
          <w:b/>
          <w:sz w:val="28"/>
          <w:szCs w:val="28"/>
        </w:rPr>
        <w:t>超时预警</w:t>
      </w:r>
      <w:r w:rsidR="00105F5B" w:rsidRPr="008643C1">
        <w:rPr>
          <w:rFonts w:ascii="宋体" w:eastAsia="宋体" w:hAnsi="宋体"/>
          <w:b/>
          <w:sz w:val="28"/>
          <w:szCs w:val="28"/>
        </w:rPr>
        <w:t xml:space="preserve"> </w:t>
      </w:r>
    </w:p>
    <w:p w:rsidR="00E21841" w:rsidRPr="00EB20DA" w:rsidRDefault="00E21841" w:rsidP="00E21841">
      <w:pPr>
        <w:rPr>
          <w:rFonts w:ascii="宋体" w:eastAsia="宋体" w:hAnsi="宋体"/>
          <w:sz w:val="28"/>
          <w:szCs w:val="28"/>
        </w:rPr>
      </w:pPr>
      <w:r w:rsidRPr="00EB20DA">
        <w:rPr>
          <w:rFonts w:ascii="宋体" w:eastAsia="宋体" w:hAnsi="宋体" w:hint="eastAsia"/>
          <w:sz w:val="28"/>
          <w:szCs w:val="28"/>
        </w:rPr>
        <w:t xml:space="preserve">　　系统具备对气体分析时限和作业时限的到期提醒和超时预警信息。</w:t>
      </w:r>
    </w:p>
    <w:p w:rsidR="00E21841" w:rsidRPr="008643C1" w:rsidRDefault="00E21841" w:rsidP="008643C1">
      <w:pPr>
        <w:pStyle w:val="a3"/>
        <w:numPr>
          <w:ilvl w:val="3"/>
          <w:numId w:val="1"/>
        </w:numPr>
        <w:ind w:firstLineChars="0"/>
        <w:rPr>
          <w:rFonts w:ascii="宋体" w:eastAsia="宋体" w:hAnsi="宋体"/>
          <w:b/>
          <w:sz w:val="28"/>
          <w:szCs w:val="28"/>
        </w:rPr>
      </w:pPr>
      <w:r w:rsidRPr="008643C1">
        <w:rPr>
          <w:rFonts w:ascii="宋体" w:eastAsia="宋体" w:hAnsi="宋体"/>
          <w:b/>
          <w:sz w:val="28"/>
          <w:szCs w:val="28"/>
        </w:rPr>
        <w:t>待办任务</w:t>
      </w:r>
      <w:r w:rsidR="00105F5B" w:rsidRPr="008643C1">
        <w:rPr>
          <w:rFonts w:ascii="宋体" w:eastAsia="宋体" w:hAnsi="宋体"/>
          <w:b/>
          <w:sz w:val="28"/>
          <w:szCs w:val="28"/>
        </w:rPr>
        <w:t xml:space="preserve"> </w:t>
      </w:r>
    </w:p>
    <w:p w:rsidR="00E21841" w:rsidRPr="00D5702F" w:rsidRDefault="00E21841" w:rsidP="00E21841">
      <w:pPr>
        <w:rPr>
          <w:rFonts w:ascii="宋体" w:eastAsia="宋体" w:hAnsi="宋体"/>
          <w:color w:val="FF0000"/>
          <w:sz w:val="28"/>
          <w:szCs w:val="28"/>
        </w:rPr>
      </w:pPr>
      <w:r w:rsidRPr="00EB20DA">
        <w:rPr>
          <w:rFonts w:ascii="宋体" w:eastAsia="宋体" w:hAnsi="宋体" w:hint="eastAsia"/>
          <w:sz w:val="28"/>
          <w:szCs w:val="28"/>
        </w:rPr>
        <w:t xml:space="preserve">　　系统具备待办任务自动推送和办理功能，支持同一账户下完成不同人员角色任务功能，支持在</w:t>
      </w:r>
      <w:r w:rsidR="00215AF7">
        <w:rPr>
          <w:rFonts w:ascii="宋体" w:eastAsia="宋体" w:hAnsi="宋体" w:hint="eastAsia"/>
          <w:sz w:val="28"/>
          <w:szCs w:val="28"/>
        </w:rPr>
        <w:t>一个</w:t>
      </w:r>
      <w:r w:rsidRPr="00EB20DA">
        <w:rPr>
          <w:rFonts w:ascii="宋体" w:eastAsia="宋体" w:hAnsi="宋体" w:hint="eastAsia"/>
          <w:sz w:val="28"/>
          <w:szCs w:val="28"/>
        </w:rPr>
        <w:t>账户下完成全流程开票</w:t>
      </w:r>
      <w:r w:rsidR="006E7B5E">
        <w:rPr>
          <w:rFonts w:ascii="宋体" w:eastAsia="宋体" w:hAnsi="宋体" w:hint="eastAsia"/>
          <w:sz w:val="28"/>
          <w:szCs w:val="28"/>
        </w:rPr>
        <w:t>审批</w:t>
      </w:r>
      <w:r w:rsidRPr="00EB20DA">
        <w:rPr>
          <w:rFonts w:ascii="宋体" w:eastAsia="宋体" w:hAnsi="宋体" w:hint="eastAsia"/>
          <w:sz w:val="28"/>
          <w:szCs w:val="28"/>
        </w:rPr>
        <w:t>操作</w:t>
      </w:r>
      <w:r w:rsidR="00D07506" w:rsidRPr="00D07506">
        <w:rPr>
          <w:rFonts w:ascii="宋体" w:eastAsia="宋体" w:hAnsi="宋体" w:hint="eastAsia"/>
          <w:sz w:val="28"/>
          <w:szCs w:val="28"/>
        </w:rPr>
        <w:t>。</w:t>
      </w:r>
      <w:r w:rsidRPr="00D5702F">
        <w:rPr>
          <w:rFonts w:ascii="宋体" w:eastAsia="宋体" w:hAnsi="宋体"/>
          <w:color w:val="FF0000"/>
          <w:sz w:val="28"/>
          <w:szCs w:val="28"/>
        </w:rPr>
        <w:t xml:space="preserve"> </w:t>
      </w:r>
    </w:p>
    <w:p w:rsidR="00E21841" w:rsidRPr="00105F5B" w:rsidRDefault="00E21841" w:rsidP="008643C1">
      <w:pPr>
        <w:pStyle w:val="a3"/>
        <w:numPr>
          <w:ilvl w:val="2"/>
          <w:numId w:val="1"/>
        </w:numPr>
        <w:ind w:firstLineChars="0"/>
        <w:rPr>
          <w:rFonts w:ascii="宋体" w:eastAsia="宋体" w:hAnsi="宋体"/>
          <w:b/>
          <w:sz w:val="28"/>
          <w:szCs w:val="28"/>
        </w:rPr>
      </w:pPr>
      <w:r w:rsidRPr="00105F5B">
        <w:rPr>
          <w:rFonts w:ascii="宋体" w:eastAsia="宋体" w:hAnsi="宋体"/>
          <w:b/>
          <w:sz w:val="28"/>
          <w:szCs w:val="28"/>
        </w:rPr>
        <w:t>作业过程安全控制</w:t>
      </w:r>
      <w:r w:rsidR="00105F5B" w:rsidRPr="00105F5B">
        <w:rPr>
          <w:rFonts w:ascii="宋体" w:eastAsia="宋体" w:hAnsi="宋体"/>
          <w:b/>
          <w:sz w:val="28"/>
          <w:szCs w:val="28"/>
        </w:rPr>
        <w:t xml:space="preserve"> </w:t>
      </w:r>
    </w:p>
    <w:p w:rsidR="00E21841" w:rsidRPr="00EB20DA" w:rsidRDefault="00E21841" w:rsidP="00E21841">
      <w:pPr>
        <w:rPr>
          <w:rFonts w:ascii="宋体" w:eastAsia="宋体" w:hAnsi="宋体"/>
          <w:sz w:val="28"/>
          <w:szCs w:val="28"/>
        </w:rPr>
      </w:pPr>
      <w:r w:rsidRPr="00EB20DA">
        <w:rPr>
          <w:rFonts w:ascii="宋体" w:eastAsia="宋体" w:hAnsi="宋体" w:hint="eastAsia"/>
          <w:sz w:val="28"/>
          <w:szCs w:val="28"/>
        </w:rPr>
        <w:t xml:space="preserve">　　系统支持作业过程管理线上办理的功能，满足《危险化学品企业特殊作业安全规范》</w:t>
      </w:r>
      <w:r w:rsidRPr="00EB20DA">
        <w:rPr>
          <w:rFonts w:ascii="宋体" w:eastAsia="宋体" w:hAnsi="宋体"/>
          <w:sz w:val="28"/>
          <w:szCs w:val="28"/>
        </w:rPr>
        <w:t xml:space="preserve">GB30871 </w:t>
      </w:r>
      <w:r w:rsidR="008643C1">
        <w:rPr>
          <w:rFonts w:ascii="宋体" w:eastAsia="宋体" w:hAnsi="宋体" w:hint="eastAsia"/>
          <w:sz w:val="28"/>
          <w:szCs w:val="28"/>
        </w:rPr>
        <w:t>和和昆</w:t>
      </w:r>
      <w:proofErr w:type="gramStart"/>
      <w:r w:rsidR="008643C1">
        <w:rPr>
          <w:rFonts w:ascii="宋体" w:eastAsia="宋体" w:hAnsi="宋体" w:hint="eastAsia"/>
          <w:sz w:val="28"/>
          <w:szCs w:val="28"/>
        </w:rPr>
        <w:t>纤</w:t>
      </w:r>
      <w:proofErr w:type="gramEnd"/>
      <w:r w:rsidR="008643C1">
        <w:rPr>
          <w:rFonts w:ascii="宋体" w:eastAsia="宋体" w:hAnsi="宋体" w:hint="eastAsia"/>
          <w:sz w:val="28"/>
          <w:szCs w:val="28"/>
        </w:rPr>
        <w:t>公司《工作许可及危险作业》</w:t>
      </w:r>
      <w:r w:rsidRPr="00EB20DA">
        <w:rPr>
          <w:rFonts w:ascii="宋体" w:eastAsia="宋体" w:hAnsi="宋体"/>
          <w:sz w:val="28"/>
          <w:szCs w:val="28"/>
        </w:rPr>
        <w:t xml:space="preserve">的管理要求，具备作业中断、作业恢复、作业终止、监护人变更等功能，支持现场拍照，自动生成全过程记录。 </w:t>
      </w:r>
    </w:p>
    <w:p w:rsidR="00E21841" w:rsidRPr="00EB20DA" w:rsidRDefault="00E21841" w:rsidP="008643C1">
      <w:pPr>
        <w:ind w:firstLineChars="200" w:firstLine="560"/>
        <w:rPr>
          <w:rFonts w:ascii="宋体" w:eastAsia="宋体" w:hAnsi="宋体"/>
          <w:sz w:val="28"/>
          <w:szCs w:val="28"/>
        </w:rPr>
      </w:pPr>
      <w:r w:rsidRPr="00EB20DA">
        <w:rPr>
          <w:rFonts w:ascii="宋体" w:eastAsia="宋体" w:hAnsi="宋体" w:hint="eastAsia"/>
          <w:sz w:val="28"/>
          <w:szCs w:val="28"/>
        </w:rPr>
        <w:lastRenderedPageBreak/>
        <w:t>系统还具备以下功能：</w:t>
      </w:r>
      <w:r w:rsidR="00105F5B">
        <w:rPr>
          <w:rFonts w:ascii="宋体" w:eastAsia="宋体" w:hAnsi="宋体"/>
          <w:sz w:val="28"/>
          <w:szCs w:val="28"/>
        </w:rPr>
        <w:t xml:space="preserve"> </w:t>
      </w:r>
    </w:p>
    <w:p w:rsidR="00E21841" w:rsidRPr="00105F5B" w:rsidRDefault="00E21841" w:rsidP="00E21841">
      <w:pPr>
        <w:rPr>
          <w:rFonts w:ascii="宋体" w:eastAsia="宋体" w:hAnsi="宋体"/>
          <w:sz w:val="28"/>
          <w:szCs w:val="28"/>
        </w:rPr>
      </w:pPr>
      <w:r w:rsidRPr="00EB20DA">
        <w:rPr>
          <w:rFonts w:ascii="宋体" w:eastAsia="宋体" w:hAnsi="宋体" w:hint="eastAsia"/>
          <w:sz w:val="28"/>
          <w:szCs w:val="28"/>
        </w:rPr>
        <w:t>（</w:t>
      </w:r>
      <w:r w:rsidRPr="00EB20DA">
        <w:rPr>
          <w:rFonts w:ascii="宋体" w:eastAsia="宋体" w:hAnsi="宋体"/>
          <w:sz w:val="28"/>
          <w:szCs w:val="28"/>
        </w:rPr>
        <w:t>1） 根据签票信息自动生成作业安全交底、并具备存档功能。</w:t>
      </w:r>
      <w:r w:rsidR="00105F5B">
        <w:rPr>
          <w:rFonts w:ascii="宋体" w:eastAsia="宋体" w:hAnsi="宋体"/>
          <w:sz w:val="28"/>
          <w:szCs w:val="28"/>
        </w:rPr>
        <w:t xml:space="preserve"> </w:t>
      </w:r>
    </w:p>
    <w:p w:rsidR="00E21841" w:rsidRPr="00105F5B" w:rsidRDefault="00E21841" w:rsidP="00E21841">
      <w:pPr>
        <w:rPr>
          <w:rFonts w:ascii="宋体" w:eastAsia="宋体" w:hAnsi="宋体"/>
          <w:sz w:val="28"/>
          <w:szCs w:val="28"/>
        </w:rPr>
      </w:pPr>
      <w:r w:rsidRPr="00EB20DA">
        <w:rPr>
          <w:rFonts w:ascii="宋体" w:eastAsia="宋体" w:hAnsi="宋体" w:hint="eastAsia"/>
          <w:sz w:val="28"/>
          <w:szCs w:val="28"/>
        </w:rPr>
        <w:t>（</w:t>
      </w:r>
      <w:r w:rsidRPr="00EB20DA">
        <w:rPr>
          <w:rFonts w:ascii="宋体" w:eastAsia="宋体" w:hAnsi="宋体"/>
          <w:sz w:val="28"/>
          <w:szCs w:val="28"/>
        </w:rPr>
        <w:t>2） 系统具备作业票到期自动关闭、气体分析超时自动关闭功</w:t>
      </w:r>
      <w:r w:rsidRPr="00EB20DA">
        <w:rPr>
          <w:rFonts w:ascii="宋体" w:eastAsia="宋体" w:hAnsi="宋体" w:hint="eastAsia"/>
          <w:sz w:val="28"/>
          <w:szCs w:val="28"/>
        </w:rPr>
        <w:t>能</w:t>
      </w:r>
      <w:r w:rsidR="00105F5B">
        <w:rPr>
          <w:rFonts w:ascii="宋体" w:eastAsia="宋体" w:hAnsi="宋体"/>
          <w:sz w:val="28"/>
          <w:szCs w:val="28"/>
        </w:rPr>
        <w:t xml:space="preserve"> </w:t>
      </w:r>
    </w:p>
    <w:p w:rsidR="00E21841" w:rsidRPr="008643C1" w:rsidRDefault="00E21841" w:rsidP="008643C1">
      <w:pPr>
        <w:pStyle w:val="a3"/>
        <w:numPr>
          <w:ilvl w:val="2"/>
          <w:numId w:val="1"/>
        </w:numPr>
        <w:ind w:firstLineChars="0"/>
        <w:rPr>
          <w:rFonts w:ascii="宋体" w:eastAsia="宋体" w:hAnsi="宋体"/>
          <w:b/>
          <w:sz w:val="28"/>
          <w:szCs w:val="28"/>
        </w:rPr>
      </w:pPr>
      <w:r w:rsidRPr="008643C1">
        <w:rPr>
          <w:rFonts w:ascii="宋体" w:eastAsia="宋体" w:hAnsi="宋体"/>
          <w:b/>
          <w:sz w:val="28"/>
          <w:szCs w:val="28"/>
        </w:rPr>
        <w:t>附件在线编辑</w:t>
      </w:r>
      <w:r w:rsidR="00105F5B" w:rsidRPr="008643C1">
        <w:rPr>
          <w:rFonts w:ascii="宋体" w:eastAsia="宋体" w:hAnsi="宋体"/>
          <w:b/>
          <w:sz w:val="28"/>
          <w:szCs w:val="28"/>
        </w:rPr>
        <w:t xml:space="preserve"> </w:t>
      </w:r>
    </w:p>
    <w:p w:rsidR="00E21841" w:rsidRPr="00EB20DA" w:rsidRDefault="00E21841" w:rsidP="00E21841">
      <w:pPr>
        <w:rPr>
          <w:rFonts w:ascii="宋体" w:eastAsia="宋体" w:hAnsi="宋体"/>
          <w:sz w:val="28"/>
          <w:szCs w:val="28"/>
        </w:rPr>
      </w:pPr>
      <w:r w:rsidRPr="00EB20DA">
        <w:rPr>
          <w:rFonts w:ascii="宋体" w:eastAsia="宋体" w:hAnsi="宋体" w:hint="eastAsia"/>
          <w:sz w:val="28"/>
          <w:szCs w:val="28"/>
        </w:rPr>
        <w:t xml:space="preserve">　　系统支持</w:t>
      </w:r>
      <w:r w:rsidRPr="00EB20DA">
        <w:rPr>
          <w:rFonts w:ascii="宋体" w:eastAsia="宋体" w:hAnsi="宋体"/>
          <w:sz w:val="28"/>
          <w:szCs w:val="28"/>
        </w:rPr>
        <w:t xml:space="preserve"> word、excel 等常用格式的附件在线编辑、预览功能， 并保存编辑的历史版本和操作记录。</w:t>
      </w:r>
      <w:r w:rsidRPr="00D5702F">
        <w:rPr>
          <w:rFonts w:ascii="宋体" w:eastAsia="宋体" w:hAnsi="宋体"/>
          <w:color w:val="FF0000"/>
          <w:sz w:val="28"/>
          <w:szCs w:val="28"/>
        </w:rPr>
        <w:t xml:space="preserve"> </w:t>
      </w:r>
    </w:p>
    <w:p w:rsidR="00E21841" w:rsidRPr="008643C1" w:rsidRDefault="00E21841" w:rsidP="008643C1">
      <w:pPr>
        <w:pStyle w:val="a3"/>
        <w:numPr>
          <w:ilvl w:val="2"/>
          <w:numId w:val="1"/>
        </w:numPr>
        <w:ind w:firstLineChars="0"/>
        <w:rPr>
          <w:rFonts w:ascii="宋体" w:eastAsia="宋体" w:hAnsi="宋体"/>
          <w:b/>
          <w:sz w:val="28"/>
          <w:szCs w:val="28"/>
        </w:rPr>
      </w:pPr>
      <w:r w:rsidRPr="008643C1">
        <w:rPr>
          <w:rFonts w:ascii="宋体" w:eastAsia="宋体" w:hAnsi="宋体"/>
          <w:b/>
          <w:sz w:val="28"/>
          <w:szCs w:val="28"/>
        </w:rPr>
        <w:t>系统对接</w:t>
      </w:r>
      <w:r w:rsidR="00105F5B" w:rsidRPr="008643C1">
        <w:rPr>
          <w:rFonts w:ascii="宋体" w:eastAsia="宋体" w:hAnsi="宋体"/>
          <w:b/>
          <w:sz w:val="28"/>
          <w:szCs w:val="28"/>
        </w:rPr>
        <w:t xml:space="preserve"> </w:t>
      </w:r>
    </w:p>
    <w:p w:rsidR="00105F5B" w:rsidRDefault="00105F5B" w:rsidP="007438BD">
      <w:pPr>
        <w:ind w:firstLineChars="300" w:firstLine="840"/>
        <w:rPr>
          <w:rFonts w:ascii="宋体" w:eastAsia="宋体" w:hAnsi="宋体"/>
          <w:sz w:val="28"/>
          <w:szCs w:val="28"/>
        </w:rPr>
      </w:pPr>
      <w:r>
        <w:rPr>
          <w:rFonts w:ascii="宋体" w:eastAsia="宋体" w:hAnsi="宋体" w:hint="eastAsia"/>
          <w:sz w:val="28"/>
          <w:szCs w:val="28"/>
        </w:rPr>
        <w:t>电子许可证</w:t>
      </w:r>
      <w:r w:rsidR="00E21841" w:rsidRPr="00EB20DA">
        <w:rPr>
          <w:rFonts w:ascii="宋体" w:eastAsia="宋体" w:hAnsi="宋体" w:hint="eastAsia"/>
          <w:sz w:val="28"/>
          <w:szCs w:val="28"/>
        </w:rPr>
        <w:t>系统</w:t>
      </w:r>
      <w:r>
        <w:rPr>
          <w:rFonts w:ascii="宋体" w:eastAsia="宋体" w:hAnsi="宋体" w:hint="eastAsia"/>
          <w:sz w:val="28"/>
          <w:szCs w:val="28"/>
        </w:rPr>
        <w:t>须</w:t>
      </w:r>
      <w:r w:rsidR="00E21841" w:rsidRPr="00EB20DA">
        <w:rPr>
          <w:rFonts w:ascii="宋体" w:eastAsia="宋体" w:hAnsi="宋体" w:hint="eastAsia"/>
          <w:sz w:val="28"/>
          <w:szCs w:val="28"/>
        </w:rPr>
        <w:t>与</w:t>
      </w:r>
      <w:r>
        <w:rPr>
          <w:rFonts w:ascii="宋体" w:eastAsia="宋体" w:hAnsi="宋体" w:hint="eastAsia"/>
          <w:sz w:val="28"/>
          <w:szCs w:val="28"/>
        </w:rPr>
        <w:t>公司</w:t>
      </w:r>
      <w:r>
        <w:rPr>
          <w:rFonts w:ascii="宋体" w:eastAsia="宋体" w:hAnsi="宋体"/>
          <w:sz w:val="28"/>
          <w:szCs w:val="28"/>
        </w:rPr>
        <w:t>OA系统</w:t>
      </w:r>
      <w:r>
        <w:rPr>
          <w:rFonts w:ascii="宋体" w:eastAsia="宋体" w:hAnsi="宋体" w:hint="eastAsia"/>
          <w:sz w:val="28"/>
          <w:szCs w:val="28"/>
        </w:rPr>
        <w:t>、</w:t>
      </w:r>
      <w:r>
        <w:rPr>
          <w:rFonts w:ascii="宋体" w:eastAsia="宋体" w:hAnsi="宋体"/>
          <w:sz w:val="28"/>
          <w:szCs w:val="28"/>
        </w:rPr>
        <w:t xml:space="preserve"> </w:t>
      </w:r>
      <w:r w:rsidRPr="00C81324">
        <w:rPr>
          <w:rFonts w:ascii="宋体" w:eastAsia="宋体" w:hAnsi="宋体"/>
          <w:sz w:val="28"/>
          <w:szCs w:val="28"/>
        </w:rPr>
        <w:t>SAP</w:t>
      </w:r>
      <w:r w:rsidR="00E21841" w:rsidRPr="00C81324">
        <w:rPr>
          <w:rFonts w:ascii="宋体" w:eastAsia="宋体" w:hAnsi="宋体"/>
          <w:sz w:val="28"/>
          <w:szCs w:val="28"/>
        </w:rPr>
        <w:t>系统</w:t>
      </w:r>
      <w:r w:rsidRPr="00C81324">
        <w:rPr>
          <w:rFonts w:ascii="宋体" w:eastAsia="宋体" w:hAnsi="宋体" w:hint="eastAsia"/>
          <w:sz w:val="28"/>
          <w:szCs w:val="28"/>
        </w:rPr>
        <w:t>、</w:t>
      </w:r>
      <w:r>
        <w:rPr>
          <w:rFonts w:ascii="宋体" w:eastAsia="宋体" w:hAnsi="宋体" w:hint="eastAsia"/>
          <w:sz w:val="28"/>
          <w:szCs w:val="28"/>
        </w:rPr>
        <w:t>E</w:t>
      </w:r>
      <w:r>
        <w:rPr>
          <w:rFonts w:ascii="宋体" w:eastAsia="宋体" w:hAnsi="宋体"/>
          <w:sz w:val="28"/>
          <w:szCs w:val="28"/>
        </w:rPr>
        <w:t>HS</w:t>
      </w:r>
      <w:r>
        <w:rPr>
          <w:rFonts w:ascii="宋体" w:eastAsia="宋体" w:hAnsi="宋体" w:hint="eastAsia"/>
          <w:sz w:val="28"/>
          <w:szCs w:val="28"/>
        </w:rPr>
        <w:t>系统进行</w:t>
      </w:r>
      <w:r>
        <w:rPr>
          <w:rFonts w:ascii="宋体" w:eastAsia="宋体" w:hAnsi="宋体"/>
          <w:sz w:val="28"/>
          <w:szCs w:val="28"/>
        </w:rPr>
        <w:t>对接</w:t>
      </w:r>
      <w:r>
        <w:rPr>
          <w:rFonts w:ascii="宋体" w:eastAsia="宋体" w:hAnsi="宋体" w:hint="eastAsia"/>
          <w:sz w:val="28"/>
          <w:szCs w:val="28"/>
        </w:rPr>
        <w:t>，保证能相互读取数据。</w:t>
      </w:r>
    </w:p>
    <w:p w:rsidR="00E21841" w:rsidRPr="008643C1" w:rsidRDefault="00E21841" w:rsidP="008643C1">
      <w:pPr>
        <w:pStyle w:val="a3"/>
        <w:numPr>
          <w:ilvl w:val="2"/>
          <w:numId w:val="1"/>
        </w:numPr>
        <w:ind w:firstLineChars="0"/>
        <w:rPr>
          <w:rFonts w:ascii="宋体" w:eastAsia="宋体" w:hAnsi="宋体"/>
          <w:b/>
          <w:sz w:val="28"/>
          <w:szCs w:val="28"/>
        </w:rPr>
      </w:pPr>
      <w:r w:rsidRPr="008643C1">
        <w:rPr>
          <w:rFonts w:ascii="宋体" w:eastAsia="宋体" w:hAnsi="宋体"/>
          <w:b/>
          <w:sz w:val="28"/>
          <w:szCs w:val="28"/>
        </w:rPr>
        <w:t xml:space="preserve">验收归档 </w:t>
      </w:r>
    </w:p>
    <w:p w:rsidR="00105F5B" w:rsidRDefault="00E21841" w:rsidP="00105F5B">
      <w:pPr>
        <w:ind w:firstLine="555"/>
        <w:rPr>
          <w:rFonts w:ascii="宋体" w:eastAsia="宋体" w:hAnsi="宋体"/>
          <w:sz w:val="28"/>
          <w:szCs w:val="28"/>
        </w:rPr>
      </w:pPr>
      <w:r w:rsidRPr="00EB20DA">
        <w:rPr>
          <w:rFonts w:ascii="宋体" w:eastAsia="宋体" w:hAnsi="宋体" w:hint="eastAsia"/>
          <w:sz w:val="28"/>
          <w:szCs w:val="28"/>
        </w:rPr>
        <w:t>实现验收归档和作业票、风险分析表、各类清单打印等功能，以及作业票票面下载功能。</w:t>
      </w:r>
      <w:r w:rsidR="00105F5B">
        <w:rPr>
          <w:rFonts w:ascii="宋体" w:eastAsia="宋体" w:hAnsi="宋体"/>
          <w:sz w:val="28"/>
          <w:szCs w:val="28"/>
        </w:rPr>
        <w:t xml:space="preserve"> </w:t>
      </w:r>
    </w:p>
    <w:p w:rsidR="00105F5B" w:rsidRDefault="00E21841" w:rsidP="00105F5B">
      <w:pPr>
        <w:ind w:firstLine="555"/>
        <w:rPr>
          <w:rFonts w:ascii="宋体" w:eastAsia="宋体" w:hAnsi="宋体"/>
          <w:sz w:val="28"/>
          <w:szCs w:val="28"/>
        </w:rPr>
      </w:pPr>
      <w:r w:rsidRPr="00EB20DA">
        <w:rPr>
          <w:rFonts w:ascii="宋体" w:eastAsia="宋体" w:hAnsi="宋体" w:hint="eastAsia"/>
          <w:sz w:val="28"/>
          <w:szCs w:val="28"/>
        </w:rPr>
        <w:t>（</w:t>
      </w:r>
      <w:r w:rsidRPr="00EB20DA">
        <w:rPr>
          <w:rFonts w:ascii="宋体" w:eastAsia="宋体" w:hAnsi="宋体"/>
          <w:sz w:val="28"/>
          <w:szCs w:val="28"/>
        </w:rPr>
        <w:t>1）系统支持电脑端、手机端查看票面功能。电脑</w:t>
      </w:r>
      <w:proofErr w:type="gramStart"/>
      <w:r w:rsidRPr="00EB20DA">
        <w:rPr>
          <w:rFonts w:ascii="宋体" w:eastAsia="宋体" w:hAnsi="宋体"/>
          <w:sz w:val="28"/>
          <w:szCs w:val="28"/>
        </w:rPr>
        <w:t>端支持</w:t>
      </w:r>
      <w:proofErr w:type="gramEnd"/>
      <w:r w:rsidRPr="00EB20DA">
        <w:rPr>
          <w:rFonts w:ascii="宋体" w:eastAsia="宋体" w:hAnsi="宋体"/>
          <w:sz w:val="28"/>
          <w:szCs w:val="28"/>
        </w:rPr>
        <w:t xml:space="preserve">票面的下载和打印功能。 </w:t>
      </w:r>
    </w:p>
    <w:p w:rsidR="00105F5B" w:rsidRDefault="00E21841" w:rsidP="00105F5B">
      <w:pPr>
        <w:ind w:firstLine="555"/>
        <w:rPr>
          <w:rFonts w:ascii="宋体" w:eastAsia="宋体" w:hAnsi="宋体"/>
          <w:sz w:val="28"/>
          <w:szCs w:val="28"/>
        </w:rPr>
      </w:pPr>
      <w:r w:rsidRPr="00EB20DA">
        <w:rPr>
          <w:rFonts w:ascii="宋体" w:eastAsia="宋体" w:hAnsi="宋体" w:hint="eastAsia"/>
          <w:sz w:val="28"/>
          <w:szCs w:val="28"/>
        </w:rPr>
        <w:t>（</w:t>
      </w:r>
      <w:r w:rsidRPr="00EB20DA">
        <w:rPr>
          <w:rFonts w:ascii="宋体" w:eastAsia="宋体" w:hAnsi="宋体"/>
          <w:sz w:val="28"/>
          <w:szCs w:val="28"/>
        </w:rPr>
        <w:t>2）系统支持作业结束后验收功能。</w:t>
      </w:r>
    </w:p>
    <w:p w:rsidR="00E21841" w:rsidRPr="008643C1" w:rsidRDefault="00E21841" w:rsidP="008643C1">
      <w:pPr>
        <w:pStyle w:val="a3"/>
        <w:numPr>
          <w:ilvl w:val="2"/>
          <w:numId w:val="1"/>
        </w:numPr>
        <w:ind w:firstLineChars="0"/>
        <w:rPr>
          <w:rFonts w:ascii="宋体" w:eastAsia="宋体" w:hAnsi="宋体"/>
          <w:b/>
          <w:sz w:val="28"/>
          <w:szCs w:val="28"/>
        </w:rPr>
      </w:pPr>
      <w:r w:rsidRPr="008643C1">
        <w:rPr>
          <w:rFonts w:ascii="宋体" w:eastAsia="宋体" w:hAnsi="宋体"/>
          <w:b/>
          <w:sz w:val="28"/>
          <w:szCs w:val="28"/>
        </w:rPr>
        <w:t xml:space="preserve">基础数据支撑 </w:t>
      </w:r>
    </w:p>
    <w:p w:rsidR="00E21841" w:rsidRPr="00EB20DA" w:rsidRDefault="00E21841" w:rsidP="00E21841">
      <w:pPr>
        <w:rPr>
          <w:rFonts w:ascii="宋体" w:eastAsia="宋体" w:hAnsi="宋体"/>
          <w:sz w:val="28"/>
          <w:szCs w:val="28"/>
        </w:rPr>
      </w:pPr>
      <w:r w:rsidRPr="00EB20DA">
        <w:rPr>
          <w:rFonts w:ascii="宋体" w:eastAsia="宋体" w:hAnsi="宋体" w:hint="eastAsia"/>
          <w:sz w:val="28"/>
          <w:szCs w:val="28"/>
        </w:rPr>
        <w:t xml:space="preserve">　　系统</w:t>
      </w:r>
      <w:r w:rsidR="0028190B">
        <w:rPr>
          <w:rFonts w:ascii="宋体" w:eastAsia="宋体" w:hAnsi="宋体" w:hint="eastAsia"/>
          <w:sz w:val="28"/>
          <w:szCs w:val="28"/>
        </w:rPr>
        <w:t>与E</w:t>
      </w:r>
      <w:r w:rsidR="0028190B">
        <w:rPr>
          <w:rFonts w:ascii="宋体" w:eastAsia="宋体" w:hAnsi="宋体"/>
          <w:sz w:val="28"/>
          <w:szCs w:val="28"/>
        </w:rPr>
        <w:t>HS</w:t>
      </w:r>
      <w:r w:rsidR="0028190B">
        <w:rPr>
          <w:rFonts w:ascii="宋体" w:eastAsia="宋体" w:hAnsi="宋体" w:hint="eastAsia"/>
          <w:sz w:val="28"/>
          <w:szCs w:val="28"/>
        </w:rPr>
        <w:t>系统承包商模块对接</w:t>
      </w:r>
      <w:r w:rsidRPr="00EB20DA">
        <w:rPr>
          <w:rFonts w:ascii="宋体" w:eastAsia="宋体" w:hAnsi="宋体" w:hint="eastAsia"/>
          <w:sz w:val="28"/>
          <w:szCs w:val="28"/>
        </w:rPr>
        <w:t>，</w:t>
      </w:r>
      <w:r w:rsidR="0028190B">
        <w:rPr>
          <w:rFonts w:ascii="宋体" w:eastAsia="宋体" w:hAnsi="宋体" w:hint="eastAsia"/>
          <w:sz w:val="28"/>
          <w:szCs w:val="28"/>
        </w:rPr>
        <w:t>读取承包商人员数据库，</w:t>
      </w:r>
      <w:r w:rsidRPr="00EB20DA">
        <w:rPr>
          <w:rFonts w:ascii="宋体" w:eastAsia="宋体" w:hAnsi="宋体" w:hint="eastAsia"/>
          <w:sz w:val="28"/>
          <w:szCs w:val="28"/>
        </w:rPr>
        <w:t>辅助判断承包商、作业人员、监护人员资格符合情况。</w:t>
      </w:r>
      <w:r w:rsidRPr="00EB20DA">
        <w:rPr>
          <w:rFonts w:ascii="宋体" w:eastAsia="宋体" w:hAnsi="宋体"/>
          <w:sz w:val="28"/>
          <w:szCs w:val="28"/>
        </w:rPr>
        <w:t xml:space="preserve"> </w:t>
      </w:r>
    </w:p>
    <w:p w:rsidR="00E21841" w:rsidRDefault="00E21841" w:rsidP="00EF4BFA">
      <w:pPr>
        <w:ind w:firstLine="555"/>
        <w:rPr>
          <w:rFonts w:ascii="宋体" w:eastAsia="宋体" w:hAnsi="宋体"/>
          <w:sz w:val="28"/>
          <w:szCs w:val="28"/>
        </w:rPr>
      </w:pPr>
      <w:r w:rsidRPr="00EB20DA">
        <w:rPr>
          <w:rFonts w:ascii="宋体" w:eastAsia="宋体" w:hAnsi="宋体" w:hint="eastAsia"/>
          <w:sz w:val="28"/>
          <w:szCs w:val="28"/>
        </w:rPr>
        <w:t>系统内置可燃、有毒气体数据库，附带气体分析合格标准。可自动判定气体分析结果是否合格。</w:t>
      </w:r>
      <w:r w:rsidRPr="00EB20DA">
        <w:rPr>
          <w:rFonts w:ascii="宋体" w:eastAsia="宋体" w:hAnsi="宋体"/>
          <w:sz w:val="28"/>
          <w:szCs w:val="28"/>
        </w:rPr>
        <w:t xml:space="preserve"> </w:t>
      </w:r>
    </w:p>
    <w:p w:rsidR="00EF4BFA" w:rsidRPr="00EB20DA" w:rsidRDefault="00EF4BFA" w:rsidP="00EF4BFA">
      <w:pPr>
        <w:ind w:firstLine="555"/>
        <w:rPr>
          <w:rFonts w:ascii="宋体" w:eastAsia="宋体" w:hAnsi="宋体"/>
          <w:sz w:val="28"/>
          <w:szCs w:val="28"/>
        </w:rPr>
      </w:pPr>
      <w:r>
        <w:rPr>
          <w:rFonts w:ascii="宋体" w:eastAsia="宋体" w:hAnsi="宋体" w:hint="eastAsia"/>
          <w:sz w:val="28"/>
          <w:szCs w:val="28"/>
        </w:rPr>
        <w:t>系统提供J</w:t>
      </w:r>
      <w:r>
        <w:rPr>
          <w:rFonts w:ascii="宋体" w:eastAsia="宋体" w:hAnsi="宋体"/>
          <w:sz w:val="28"/>
          <w:szCs w:val="28"/>
        </w:rPr>
        <w:t>HA</w:t>
      </w:r>
      <w:r>
        <w:rPr>
          <w:rFonts w:ascii="宋体" w:eastAsia="宋体" w:hAnsi="宋体" w:hint="eastAsia"/>
          <w:sz w:val="28"/>
          <w:szCs w:val="28"/>
        </w:rPr>
        <w:t>智能分析功能，可以辅助识别作业危害；</w:t>
      </w:r>
    </w:p>
    <w:p w:rsidR="00E21841" w:rsidRPr="00EB20DA" w:rsidRDefault="00E21841" w:rsidP="0028190B">
      <w:pPr>
        <w:ind w:firstLineChars="200" w:firstLine="560"/>
        <w:rPr>
          <w:rFonts w:ascii="宋体" w:eastAsia="宋体" w:hAnsi="宋体"/>
          <w:sz w:val="28"/>
          <w:szCs w:val="28"/>
        </w:rPr>
      </w:pPr>
      <w:r w:rsidRPr="00EB20DA">
        <w:rPr>
          <w:rFonts w:ascii="宋体" w:eastAsia="宋体" w:hAnsi="宋体" w:hint="eastAsia"/>
          <w:sz w:val="28"/>
          <w:szCs w:val="28"/>
        </w:rPr>
        <w:t>系统支持安全措施数据的维护、完善和修改。系统支持设备设施</w:t>
      </w:r>
      <w:r w:rsidRPr="00EB20DA">
        <w:rPr>
          <w:rFonts w:ascii="宋体" w:eastAsia="宋体" w:hAnsi="宋体" w:hint="eastAsia"/>
          <w:sz w:val="28"/>
          <w:szCs w:val="28"/>
        </w:rPr>
        <w:lastRenderedPageBreak/>
        <w:t>数据的维护、完善和修改。</w:t>
      </w:r>
    </w:p>
    <w:p w:rsidR="00E21841" w:rsidRPr="008643C1" w:rsidRDefault="00E21841" w:rsidP="008643C1">
      <w:pPr>
        <w:pStyle w:val="a3"/>
        <w:numPr>
          <w:ilvl w:val="2"/>
          <w:numId w:val="1"/>
        </w:numPr>
        <w:ind w:firstLineChars="0"/>
        <w:rPr>
          <w:rFonts w:ascii="宋体" w:eastAsia="宋体" w:hAnsi="宋体"/>
          <w:b/>
          <w:sz w:val="28"/>
          <w:szCs w:val="28"/>
        </w:rPr>
      </w:pPr>
      <w:r w:rsidRPr="008643C1">
        <w:rPr>
          <w:rFonts w:ascii="宋体" w:eastAsia="宋体" w:hAnsi="宋体"/>
          <w:b/>
          <w:sz w:val="28"/>
          <w:szCs w:val="28"/>
        </w:rPr>
        <w:t>统计分析</w:t>
      </w:r>
      <w:r w:rsidR="0028190B" w:rsidRPr="008643C1">
        <w:rPr>
          <w:rFonts w:ascii="宋体" w:eastAsia="宋体" w:hAnsi="宋体"/>
          <w:b/>
          <w:sz w:val="28"/>
          <w:szCs w:val="28"/>
        </w:rPr>
        <w:t xml:space="preserve"> </w:t>
      </w:r>
    </w:p>
    <w:p w:rsidR="00E21841" w:rsidRPr="00EB20DA" w:rsidRDefault="00E21841" w:rsidP="00E21841">
      <w:pPr>
        <w:rPr>
          <w:rFonts w:ascii="宋体" w:eastAsia="宋体" w:hAnsi="宋体"/>
          <w:sz w:val="28"/>
          <w:szCs w:val="28"/>
        </w:rPr>
      </w:pPr>
      <w:r w:rsidRPr="00EB20DA">
        <w:rPr>
          <w:rFonts w:ascii="宋体" w:eastAsia="宋体" w:hAnsi="宋体" w:hint="eastAsia"/>
          <w:sz w:val="28"/>
          <w:szCs w:val="28"/>
        </w:rPr>
        <w:t xml:space="preserve">　　作业活动统计分析。系统应具备对当前作业活动情况的统计，根据部门、车间、作业类型、作业状态等维度对当前作业情况进行数据分析的功能</w:t>
      </w:r>
      <w:r w:rsidRPr="00EB20DA">
        <w:rPr>
          <w:rFonts w:ascii="宋体" w:eastAsia="宋体" w:hAnsi="宋体"/>
          <w:sz w:val="28"/>
          <w:szCs w:val="28"/>
        </w:rPr>
        <w:t>;系统应具备对历史作业情况的统计，根据部门、</w:t>
      </w:r>
      <w:r w:rsidR="0028190B">
        <w:rPr>
          <w:rFonts w:ascii="宋体" w:eastAsia="宋体" w:hAnsi="宋体" w:hint="eastAsia"/>
          <w:sz w:val="28"/>
          <w:szCs w:val="28"/>
        </w:rPr>
        <w:t>属地</w:t>
      </w:r>
      <w:r w:rsidRPr="00EB20DA">
        <w:rPr>
          <w:rFonts w:ascii="宋体" w:eastAsia="宋体" w:hAnsi="宋体"/>
          <w:sz w:val="28"/>
          <w:szCs w:val="28"/>
        </w:rPr>
        <w:t>、作业类型、作业状态等维度对历史作业情况进行数据分析的功能;系统应具备通过作业地点、设备对作业频次进行统计分析，根据部门、车间、作业类型等维度进行数据分析的功能</w:t>
      </w:r>
      <w:r w:rsidR="00BE3603">
        <w:rPr>
          <w:rFonts w:ascii="宋体" w:eastAsia="宋体" w:hAnsi="宋体" w:hint="eastAsia"/>
          <w:sz w:val="28"/>
          <w:szCs w:val="28"/>
        </w:rPr>
        <w:t>。</w:t>
      </w:r>
      <w:r w:rsidRPr="00EB20DA">
        <w:rPr>
          <w:rFonts w:ascii="宋体" w:eastAsia="宋体" w:hAnsi="宋体"/>
          <w:sz w:val="28"/>
          <w:szCs w:val="28"/>
        </w:rPr>
        <w:t xml:space="preserve">系统应具备支持按照时间、区域维度对特殊作业进行统计分析的功能。 </w:t>
      </w:r>
    </w:p>
    <w:p w:rsidR="00E21841" w:rsidRPr="00EB44B1" w:rsidRDefault="00EB44B1" w:rsidP="00EB44B1">
      <w:pPr>
        <w:pStyle w:val="a3"/>
        <w:numPr>
          <w:ilvl w:val="2"/>
          <w:numId w:val="1"/>
        </w:numPr>
        <w:ind w:firstLineChars="0"/>
        <w:rPr>
          <w:rFonts w:ascii="宋体" w:eastAsia="宋体" w:hAnsi="宋体"/>
          <w:b/>
          <w:sz w:val="28"/>
          <w:szCs w:val="28"/>
        </w:rPr>
      </w:pPr>
      <w:r w:rsidRPr="00EB44B1">
        <w:rPr>
          <w:rFonts w:ascii="宋体" w:eastAsia="宋体" w:hAnsi="宋体" w:hint="eastAsia"/>
          <w:b/>
          <w:sz w:val="28"/>
          <w:szCs w:val="28"/>
        </w:rPr>
        <w:t xml:space="preserve"> </w:t>
      </w:r>
      <w:r w:rsidRPr="00EB44B1">
        <w:rPr>
          <w:rFonts w:ascii="宋体" w:eastAsia="宋体" w:hAnsi="宋体"/>
          <w:b/>
          <w:sz w:val="28"/>
          <w:szCs w:val="28"/>
        </w:rPr>
        <w:t>移动</w:t>
      </w:r>
      <w:r w:rsidRPr="00EB44B1">
        <w:rPr>
          <w:rFonts w:ascii="宋体" w:eastAsia="宋体" w:hAnsi="宋体"/>
          <w:b/>
          <w:spacing w:val="-25"/>
          <w:sz w:val="28"/>
          <w:szCs w:val="28"/>
        </w:rPr>
        <w:t xml:space="preserve"> </w:t>
      </w:r>
      <w:r w:rsidRPr="00EB44B1">
        <w:rPr>
          <w:rFonts w:ascii="宋体" w:eastAsia="宋体" w:hAnsi="宋体"/>
          <w:b/>
          <w:sz w:val="28"/>
          <w:szCs w:val="28"/>
        </w:rPr>
        <w:t>APP</w:t>
      </w:r>
    </w:p>
    <w:p w:rsidR="00E21841" w:rsidRPr="00EB20DA" w:rsidRDefault="00E21841" w:rsidP="00E21841">
      <w:pPr>
        <w:rPr>
          <w:rFonts w:ascii="宋体" w:eastAsia="宋体" w:hAnsi="宋体"/>
          <w:sz w:val="28"/>
          <w:szCs w:val="28"/>
        </w:rPr>
      </w:pPr>
      <w:r w:rsidRPr="00EB20DA">
        <w:rPr>
          <w:rFonts w:ascii="宋体" w:eastAsia="宋体" w:hAnsi="宋体" w:hint="eastAsia"/>
          <w:sz w:val="28"/>
          <w:szCs w:val="28"/>
        </w:rPr>
        <w:t xml:space="preserve">　　按照法规标准及企业管理制度设置作业票证填写内容和作业许可审批流程。</w:t>
      </w:r>
      <w:r w:rsidRPr="00EB20DA">
        <w:rPr>
          <w:rFonts w:ascii="宋体" w:eastAsia="宋体" w:hAnsi="宋体"/>
          <w:sz w:val="28"/>
          <w:szCs w:val="28"/>
        </w:rPr>
        <w:t xml:space="preserve"> </w:t>
      </w:r>
    </w:p>
    <w:p w:rsidR="00E21841" w:rsidRPr="00EB20DA" w:rsidRDefault="00E21841" w:rsidP="00E21841">
      <w:pPr>
        <w:rPr>
          <w:rFonts w:ascii="宋体" w:eastAsia="宋体" w:hAnsi="宋体"/>
          <w:sz w:val="28"/>
          <w:szCs w:val="28"/>
        </w:rPr>
      </w:pPr>
      <w:r w:rsidRPr="00EB20DA">
        <w:rPr>
          <w:rFonts w:ascii="宋体" w:eastAsia="宋体" w:hAnsi="宋体" w:hint="eastAsia"/>
          <w:sz w:val="28"/>
          <w:szCs w:val="28"/>
        </w:rPr>
        <w:t xml:space="preserve">　　气体分析结果与安全措施检查结果填报功能，提供人员签字</w:t>
      </w:r>
      <w:r w:rsidR="00750E5C">
        <w:rPr>
          <w:rFonts w:ascii="宋体" w:eastAsia="宋体" w:hAnsi="宋体" w:hint="eastAsia"/>
          <w:sz w:val="28"/>
          <w:szCs w:val="28"/>
        </w:rPr>
        <w:t>和</w:t>
      </w:r>
      <w:r w:rsidR="006E7B5E">
        <w:rPr>
          <w:rFonts w:ascii="宋体" w:eastAsia="宋体" w:hAnsi="宋体" w:hint="eastAsia"/>
          <w:sz w:val="28"/>
          <w:szCs w:val="28"/>
        </w:rPr>
        <w:t>现场</w:t>
      </w:r>
      <w:r w:rsidRPr="00EB20DA">
        <w:rPr>
          <w:rFonts w:ascii="宋体" w:eastAsia="宋体" w:hAnsi="宋体" w:hint="eastAsia"/>
          <w:sz w:val="28"/>
          <w:szCs w:val="28"/>
        </w:rPr>
        <w:t>拍照记录功能，具备作业票审批功能</w:t>
      </w:r>
      <w:r w:rsidR="00750E5C">
        <w:rPr>
          <w:rFonts w:ascii="宋体" w:eastAsia="宋体" w:hAnsi="宋体" w:hint="eastAsia"/>
          <w:sz w:val="28"/>
          <w:szCs w:val="28"/>
        </w:rPr>
        <w:t>，审批通过人脸识别功能来确认审批人，人脸抓拍图片与电子签字效力等同。</w:t>
      </w:r>
      <w:r w:rsidRPr="00EB20DA">
        <w:rPr>
          <w:rFonts w:ascii="宋体" w:eastAsia="宋体" w:hAnsi="宋体" w:hint="eastAsia"/>
          <w:sz w:val="28"/>
          <w:szCs w:val="28"/>
        </w:rPr>
        <w:t>。</w:t>
      </w:r>
      <w:r w:rsidRPr="00EB20DA">
        <w:rPr>
          <w:rFonts w:ascii="宋体" w:eastAsia="宋体" w:hAnsi="宋体"/>
          <w:sz w:val="28"/>
          <w:szCs w:val="28"/>
        </w:rPr>
        <w:t xml:space="preserve"> </w:t>
      </w:r>
    </w:p>
    <w:p w:rsidR="00E21841" w:rsidRDefault="00E21841" w:rsidP="00BE3603">
      <w:pPr>
        <w:ind w:firstLine="555"/>
        <w:rPr>
          <w:rFonts w:ascii="宋体" w:eastAsia="宋体" w:hAnsi="宋体"/>
          <w:sz w:val="28"/>
          <w:szCs w:val="28"/>
        </w:rPr>
      </w:pPr>
      <w:r w:rsidRPr="00EB20DA">
        <w:rPr>
          <w:rFonts w:ascii="宋体" w:eastAsia="宋体" w:hAnsi="宋体"/>
          <w:sz w:val="28"/>
          <w:szCs w:val="28"/>
        </w:rPr>
        <w:t xml:space="preserve">APP 接收管理系统推送的作业任务，对照现场核查标准完成作业相关记录文件。 </w:t>
      </w:r>
    </w:p>
    <w:p w:rsidR="00D3267A" w:rsidRDefault="00D3267A" w:rsidP="00D6010F">
      <w:pPr>
        <w:ind w:firstLine="555"/>
        <w:rPr>
          <w:rFonts w:ascii="宋体" w:eastAsia="宋体" w:hAnsi="宋体"/>
          <w:sz w:val="28"/>
          <w:szCs w:val="28"/>
        </w:rPr>
      </w:pPr>
      <w:r>
        <w:rPr>
          <w:rFonts w:ascii="宋体" w:eastAsia="宋体" w:hAnsi="宋体" w:hint="eastAsia"/>
          <w:sz w:val="28"/>
          <w:szCs w:val="28"/>
        </w:rPr>
        <w:t>APP应用可以单独部署到移动</w:t>
      </w:r>
      <w:r w:rsidRPr="00C81324">
        <w:rPr>
          <w:rFonts w:ascii="宋体" w:eastAsia="宋体" w:hAnsi="宋体" w:hint="eastAsia"/>
          <w:sz w:val="28"/>
          <w:szCs w:val="28"/>
        </w:rPr>
        <w:t>防爆</w:t>
      </w:r>
      <w:r>
        <w:rPr>
          <w:rFonts w:ascii="宋体" w:eastAsia="宋体" w:hAnsi="宋体" w:hint="eastAsia"/>
          <w:sz w:val="28"/>
          <w:szCs w:val="28"/>
        </w:rPr>
        <w:t>终端和集成到公司企业</w:t>
      </w:r>
      <w:proofErr w:type="gramStart"/>
      <w:r>
        <w:rPr>
          <w:rFonts w:ascii="宋体" w:eastAsia="宋体" w:hAnsi="宋体" w:hint="eastAsia"/>
          <w:sz w:val="28"/>
          <w:szCs w:val="28"/>
        </w:rPr>
        <w:t>微信平台</w:t>
      </w:r>
      <w:proofErr w:type="gramEnd"/>
      <w:r>
        <w:rPr>
          <w:rFonts w:ascii="宋体" w:eastAsia="宋体" w:hAnsi="宋体" w:hint="eastAsia"/>
          <w:sz w:val="28"/>
          <w:szCs w:val="28"/>
        </w:rPr>
        <w:t>两种方式，单独APP应用登录支持</w:t>
      </w:r>
      <w:r w:rsidRPr="00D3267A">
        <w:rPr>
          <w:rFonts w:ascii="宋体" w:eastAsia="宋体" w:hAnsi="宋体" w:hint="eastAsia"/>
          <w:sz w:val="28"/>
          <w:szCs w:val="28"/>
        </w:rPr>
        <w:t>使用人脸识别、密码、图案等方式登录</w:t>
      </w:r>
      <w:r w:rsidR="0072722C">
        <w:rPr>
          <w:rFonts w:ascii="宋体" w:eastAsia="宋体" w:hAnsi="宋体" w:hint="eastAsia"/>
          <w:sz w:val="28"/>
          <w:szCs w:val="28"/>
        </w:rPr>
        <w:t>，集成到公司企业</w:t>
      </w:r>
      <w:proofErr w:type="gramStart"/>
      <w:r w:rsidR="0072722C">
        <w:rPr>
          <w:rFonts w:ascii="宋体" w:eastAsia="宋体" w:hAnsi="宋体" w:hint="eastAsia"/>
          <w:sz w:val="28"/>
          <w:szCs w:val="28"/>
        </w:rPr>
        <w:t>微信平</w:t>
      </w:r>
      <w:proofErr w:type="gramEnd"/>
      <w:r w:rsidR="0072722C">
        <w:rPr>
          <w:rFonts w:ascii="宋体" w:eastAsia="宋体" w:hAnsi="宋体" w:hint="eastAsia"/>
          <w:sz w:val="28"/>
          <w:szCs w:val="28"/>
        </w:rPr>
        <w:t>台通过企业</w:t>
      </w:r>
      <w:proofErr w:type="gramStart"/>
      <w:r w:rsidR="0072722C">
        <w:rPr>
          <w:rFonts w:ascii="宋体" w:eastAsia="宋体" w:hAnsi="宋体" w:hint="eastAsia"/>
          <w:sz w:val="28"/>
          <w:szCs w:val="28"/>
        </w:rPr>
        <w:t>微信统</w:t>
      </w:r>
      <w:proofErr w:type="gramEnd"/>
      <w:r w:rsidR="0072722C">
        <w:rPr>
          <w:rFonts w:ascii="宋体" w:eastAsia="宋体" w:hAnsi="宋体" w:hint="eastAsia"/>
          <w:sz w:val="28"/>
          <w:szCs w:val="28"/>
        </w:rPr>
        <w:t>一登录。APP数据通过网络和系统桌面应用同步。</w:t>
      </w:r>
    </w:p>
    <w:p w:rsidR="005E238E" w:rsidRDefault="005E238E" w:rsidP="005E238E">
      <w:pPr>
        <w:rPr>
          <w:rFonts w:ascii="宋体" w:eastAsia="宋体" w:hAnsi="宋体"/>
          <w:b/>
          <w:sz w:val="28"/>
          <w:szCs w:val="28"/>
        </w:rPr>
      </w:pPr>
      <w:r w:rsidRPr="005E238E">
        <w:rPr>
          <w:rFonts w:ascii="宋体" w:eastAsia="宋体" w:hAnsi="宋体" w:hint="eastAsia"/>
          <w:b/>
          <w:sz w:val="28"/>
          <w:szCs w:val="28"/>
        </w:rPr>
        <w:t>4</w:t>
      </w:r>
      <w:r w:rsidRPr="005E238E">
        <w:rPr>
          <w:rFonts w:ascii="宋体" w:eastAsia="宋体" w:hAnsi="宋体"/>
          <w:b/>
          <w:sz w:val="28"/>
          <w:szCs w:val="28"/>
        </w:rPr>
        <w:t>.2.10</w:t>
      </w:r>
      <w:r>
        <w:rPr>
          <w:rFonts w:ascii="宋体" w:eastAsia="宋体" w:hAnsi="宋体" w:hint="eastAsia"/>
          <w:b/>
          <w:sz w:val="28"/>
          <w:szCs w:val="28"/>
        </w:rPr>
        <w:t>其它要求</w:t>
      </w:r>
    </w:p>
    <w:p w:rsidR="005E238E" w:rsidRDefault="005E238E" w:rsidP="00215AF7">
      <w:pPr>
        <w:ind w:firstLineChars="200" w:firstLine="560"/>
        <w:rPr>
          <w:rFonts w:ascii="宋体" w:eastAsia="宋体" w:hAnsi="宋体"/>
          <w:sz w:val="28"/>
          <w:szCs w:val="28"/>
        </w:rPr>
      </w:pPr>
      <w:r>
        <w:rPr>
          <w:rFonts w:ascii="宋体" w:eastAsia="宋体" w:hAnsi="宋体" w:hint="eastAsia"/>
          <w:sz w:val="28"/>
          <w:szCs w:val="28"/>
        </w:rPr>
        <w:lastRenderedPageBreak/>
        <w:t>作业票系统内的文字和审批流程可以由甲方自定义修改。</w:t>
      </w:r>
      <w:r w:rsidR="00750E5C">
        <w:rPr>
          <w:rFonts w:ascii="宋体" w:eastAsia="宋体" w:hAnsi="宋体" w:hint="eastAsia"/>
          <w:sz w:val="28"/>
          <w:szCs w:val="28"/>
        </w:rPr>
        <w:t>系统具备扩展功能，未来可以增加其它需要审批的作业票。</w:t>
      </w:r>
    </w:p>
    <w:p w:rsidR="000F677F" w:rsidRDefault="000F677F" w:rsidP="000F677F">
      <w:pPr>
        <w:spacing w:line="360" w:lineRule="auto"/>
        <w:rPr>
          <w:rFonts w:ascii="宋体" w:eastAsia="宋体" w:hAnsi="宋体"/>
          <w:sz w:val="28"/>
          <w:szCs w:val="28"/>
        </w:rPr>
      </w:pPr>
      <w:r>
        <w:rPr>
          <w:rFonts w:ascii="宋体" w:eastAsia="宋体" w:hAnsi="宋体" w:hint="eastAsia"/>
          <w:sz w:val="28"/>
          <w:szCs w:val="28"/>
        </w:rPr>
        <w:t>4</w:t>
      </w:r>
      <w:r>
        <w:rPr>
          <w:rFonts w:ascii="宋体" w:eastAsia="宋体" w:hAnsi="宋体"/>
          <w:sz w:val="28"/>
          <w:szCs w:val="28"/>
        </w:rPr>
        <w:t>.2.11</w:t>
      </w:r>
      <w:r w:rsidRPr="000F677F">
        <w:rPr>
          <w:rFonts w:ascii="宋体" w:eastAsia="宋体" w:hAnsi="宋体" w:hint="eastAsia"/>
          <w:b/>
          <w:sz w:val="28"/>
          <w:szCs w:val="28"/>
        </w:rPr>
        <w:t>移动终端</w:t>
      </w:r>
    </w:p>
    <w:p w:rsidR="000F677F" w:rsidRPr="000F677F" w:rsidRDefault="000F677F" w:rsidP="000F677F">
      <w:pPr>
        <w:spacing w:line="360" w:lineRule="auto"/>
        <w:ind w:firstLineChars="200" w:firstLine="560"/>
        <w:rPr>
          <w:rFonts w:ascii="宋体" w:eastAsia="宋体" w:hAnsi="宋体"/>
          <w:sz w:val="28"/>
          <w:szCs w:val="28"/>
        </w:rPr>
      </w:pPr>
      <w:r w:rsidRPr="000F677F">
        <w:rPr>
          <w:rFonts w:ascii="宋体" w:eastAsia="宋体" w:hAnsi="宋体" w:hint="eastAsia"/>
          <w:sz w:val="28"/>
          <w:szCs w:val="28"/>
        </w:rPr>
        <w:t>移动终端规格要求：</w:t>
      </w:r>
      <w:proofErr w:type="gramStart"/>
      <w:r w:rsidRPr="000F677F">
        <w:rPr>
          <w:rFonts w:ascii="宋体" w:eastAsia="宋体" w:hAnsi="宋体" w:hint="eastAsia"/>
          <w:sz w:val="28"/>
          <w:szCs w:val="28"/>
        </w:rPr>
        <w:t>本安防爆</w:t>
      </w:r>
      <w:proofErr w:type="gramEnd"/>
      <w:r w:rsidRPr="000F677F">
        <w:rPr>
          <w:rFonts w:ascii="宋体" w:eastAsia="宋体" w:hAnsi="宋体" w:hint="eastAsia"/>
          <w:sz w:val="28"/>
          <w:szCs w:val="28"/>
        </w:rPr>
        <w:t>：</w:t>
      </w:r>
      <w:r w:rsidRPr="000F677F">
        <w:rPr>
          <w:rFonts w:ascii="宋体" w:eastAsia="宋体" w:hAnsi="宋体"/>
          <w:sz w:val="28"/>
          <w:szCs w:val="28"/>
        </w:rPr>
        <w:t xml:space="preserve">Ex </w:t>
      </w:r>
      <w:proofErr w:type="spellStart"/>
      <w:r w:rsidRPr="000F677F">
        <w:rPr>
          <w:rFonts w:ascii="宋体" w:eastAsia="宋体" w:hAnsi="宋体"/>
          <w:sz w:val="28"/>
          <w:szCs w:val="28"/>
        </w:rPr>
        <w:t>ib</w:t>
      </w:r>
      <w:proofErr w:type="spellEnd"/>
      <w:r w:rsidRPr="000F677F">
        <w:rPr>
          <w:rFonts w:ascii="宋体" w:eastAsia="宋体" w:hAnsi="宋体"/>
          <w:sz w:val="28"/>
          <w:szCs w:val="28"/>
        </w:rPr>
        <w:t xml:space="preserve"> IIC T4 Gb，粉尘防爆：Ex </w:t>
      </w:r>
      <w:proofErr w:type="spellStart"/>
      <w:r w:rsidRPr="000F677F">
        <w:rPr>
          <w:rFonts w:ascii="宋体" w:eastAsia="宋体" w:hAnsi="宋体"/>
          <w:sz w:val="28"/>
          <w:szCs w:val="28"/>
        </w:rPr>
        <w:t>ibD</w:t>
      </w:r>
      <w:proofErr w:type="spellEnd"/>
      <w:r w:rsidRPr="000F677F">
        <w:rPr>
          <w:rFonts w:ascii="宋体" w:eastAsia="宋体" w:hAnsi="宋体"/>
          <w:sz w:val="28"/>
          <w:szCs w:val="28"/>
        </w:rPr>
        <w:t xml:space="preserve"> 21 T130℃，防护等级：IP68，操作系统：</w:t>
      </w:r>
      <w:proofErr w:type="gramStart"/>
      <w:r w:rsidRPr="000F677F">
        <w:rPr>
          <w:rFonts w:ascii="宋体" w:eastAsia="宋体" w:hAnsi="宋体"/>
          <w:sz w:val="28"/>
          <w:szCs w:val="28"/>
        </w:rPr>
        <w:t>安卓</w:t>
      </w:r>
      <w:proofErr w:type="gramEnd"/>
      <w:r w:rsidRPr="000F677F">
        <w:rPr>
          <w:rFonts w:ascii="宋体" w:eastAsia="宋体" w:hAnsi="宋体"/>
          <w:sz w:val="28"/>
          <w:szCs w:val="28"/>
        </w:rPr>
        <w:t>10，CPU：MT6853VZ，内存：8GB + 128GB，支持频段：5G，WIFI：支持，蓝牙：5.2，GPS：支持北斗、GPS、格洛纳斯、AGPS电池容量：不少于10000毫安，屏幕分辨率：1280×800，相机配置：后置2000万 + 800</w:t>
      </w:r>
      <w:proofErr w:type="gramStart"/>
      <w:r w:rsidRPr="000F677F">
        <w:rPr>
          <w:rFonts w:ascii="宋体" w:eastAsia="宋体" w:hAnsi="宋体"/>
          <w:sz w:val="28"/>
          <w:szCs w:val="28"/>
        </w:rPr>
        <w:t>万像</w:t>
      </w:r>
      <w:proofErr w:type="gramEnd"/>
      <w:r w:rsidRPr="000F677F">
        <w:rPr>
          <w:rFonts w:ascii="宋体" w:eastAsia="宋体" w:hAnsi="宋体"/>
          <w:sz w:val="28"/>
          <w:szCs w:val="28"/>
        </w:rPr>
        <w:t>素，前置800</w:t>
      </w:r>
      <w:proofErr w:type="gramStart"/>
      <w:r w:rsidRPr="000F677F">
        <w:rPr>
          <w:rFonts w:ascii="宋体" w:eastAsia="宋体" w:hAnsi="宋体"/>
          <w:sz w:val="28"/>
          <w:szCs w:val="28"/>
        </w:rPr>
        <w:t>万</w:t>
      </w:r>
      <w:proofErr w:type="gramEnd"/>
      <w:r w:rsidRPr="000F677F">
        <w:rPr>
          <w:rFonts w:ascii="宋体" w:eastAsia="宋体" w:hAnsi="宋体"/>
          <w:sz w:val="28"/>
          <w:szCs w:val="28"/>
        </w:rPr>
        <w:t>像素，</w:t>
      </w:r>
      <w:r>
        <w:rPr>
          <w:rFonts w:ascii="宋体" w:eastAsia="宋体" w:hAnsi="宋体" w:hint="eastAsia"/>
          <w:sz w:val="28"/>
          <w:szCs w:val="28"/>
        </w:rPr>
        <w:t>屏幕尺寸：1</w:t>
      </w:r>
      <w:r>
        <w:rPr>
          <w:rFonts w:ascii="宋体" w:eastAsia="宋体" w:hAnsi="宋体"/>
          <w:sz w:val="28"/>
          <w:szCs w:val="28"/>
        </w:rPr>
        <w:t>1</w:t>
      </w:r>
      <w:r>
        <w:rPr>
          <w:rFonts w:ascii="宋体" w:eastAsia="宋体" w:hAnsi="宋体" w:hint="eastAsia"/>
          <w:sz w:val="28"/>
          <w:szCs w:val="28"/>
        </w:rPr>
        <w:t>寸。</w:t>
      </w:r>
      <w:r w:rsidRPr="000F677F">
        <w:rPr>
          <w:rFonts w:ascii="宋体" w:eastAsia="宋体" w:hAnsi="宋体"/>
          <w:sz w:val="28"/>
          <w:szCs w:val="28"/>
        </w:rPr>
        <w:t>NFC：支持，人脸识别：支持。</w:t>
      </w:r>
      <w:r w:rsidRPr="000F677F">
        <w:rPr>
          <w:rFonts w:ascii="宋体" w:eastAsia="宋体" w:hAnsi="宋体" w:hint="eastAsia"/>
          <w:sz w:val="28"/>
          <w:szCs w:val="28"/>
        </w:rPr>
        <w:t xml:space="preserve"> </w:t>
      </w:r>
    </w:p>
    <w:p w:rsidR="00E21841" w:rsidRPr="00C81324" w:rsidRDefault="00E21841" w:rsidP="00EB44B1">
      <w:pPr>
        <w:pStyle w:val="a3"/>
        <w:numPr>
          <w:ilvl w:val="0"/>
          <w:numId w:val="1"/>
        </w:numPr>
        <w:ind w:firstLineChars="0"/>
        <w:rPr>
          <w:rFonts w:ascii="宋体" w:eastAsia="宋体" w:hAnsi="宋体"/>
          <w:b/>
          <w:sz w:val="28"/>
          <w:szCs w:val="28"/>
        </w:rPr>
      </w:pPr>
      <w:r w:rsidRPr="00C81324">
        <w:rPr>
          <w:rFonts w:ascii="宋体" w:eastAsia="宋体" w:hAnsi="宋体"/>
          <w:b/>
          <w:sz w:val="28"/>
          <w:szCs w:val="28"/>
        </w:rPr>
        <w:t>技术规范</w:t>
      </w:r>
      <w:r w:rsidR="0028190B" w:rsidRPr="00C81324">
        <w:rPr>
          <w:rFonts w:ascii="宋体" w:eastAsia="宋体" w:hAnsi="宋体"/>
          <w:b/>
          <w:sz w:val="28"/>
          <w:szCs w:val="28"/>
        </w:rPr>
        <w:t xml:space="preserve"> </w:t>
      </w:r>
    </w:p>
    <w:p w:rsidR="00E21841" w:rsidRPr="00C81324" w:rsidRDefault="00E21841" w:rsidP="00EB44B1">
      <w:pPr>
        <w:pStyle w:val="a3"/>
        <w:numPr>
          <w:ilvl w:val="1"/>
          <w:numId w:val="1"/>
        </w:numPr>
        <w:ind w:firstLineChars="0"/>
        <w:rPr>
          <w:rFonts w:ascii="宋体" w:eastAsia="宋体" w:hAnsi="宋体"/>
          <w:b/>
          <w:sz w:val="28"/>
          <w:szCs w:val="28"/>
        </w:rPr>
      </w:pPr>
      <w:r w:rsidRPr="00C81324">
        <w:rPr>
          <w:rFonts w:ascii="宋体" w:eastAsia="宋体" w:hAnsi="宋体"/>
          <w:b/>
          <w:sz w:val="28"/>
          <w:szCs w:val="28"/>
        </w:rPr>
        <w:t xml:space="preserve">软件架构及部署方案 </w:t>
      </w:r>
    </w:p>
    <w:p w:rsidR="00E21841" w:rsidRPr="00C81324" w:rsidRDefault="00E21841" w:rsidP="002B02AE">
      <w:pPr>
        <w:ind w:firstLine="555"/>
        <w:rPr>
          <w:rFonts w:ascii="宋体" w:eastAsia="宋体" w:hAnsi="宋体"/>
          <w:sz w:val="28"/>
          <w:szCs w:val="28"/>
        </w:rPr>
      </w:pPr>
      <w:r w:rsidRPr="00C81324">
        <w:rPr>
          <w:rFonts w:ascii="宋体" w:eastAsia="宋体" w:hAnsi="宋体" w:hint="eastAsia"/>
          <w:sz w:val="28"/>
          <w:szCs w:val="28"/>
        </w:rPr>
        <w:t>系统基于流行的</w:t>
      </w:r>
      <w:r w:rsidRPr="00C81324">
        <w:rPr>
          <w:rFonts w:ascii="宋体" w:eastAsia="宋体" w:hAnsi="宋体"/>
          <w:sz w:val="28"/>
          <w:szCs w:val="28"/>
        </w:rPr>
        <w:t>J2EE 技术</w:t>
      </w:r>
      <w:proofErr w:type="gramStart"/>
      <w:r w:rsidRPr="00C81324">
        <w:rPr>
          <w:rFonts w:ascii="宋体" w:eastAsia="宋体" w:hAnsi="宋体"/>
          <w:sz w:val="28"/>
          <w:szCs w:val="28"/>
        </w:rPr>
        <w:t>栈</w:t>
      </w:r>
      <w:proofErr w:type="gramEnd"/>
      <w:r w:rsidRPr="00C81324">
        <w:rPr>
          <w:rFonts w:ascii="宋体" w:eastAsia="宋体" w:hAnsi="宋体"/>
          <w:sz w:val="28"/>
          <w:szCs w:val="28"/>
        </w:rPr>
        <w:t xml:space="preserve">，应用稳定的 Spring Cloud </w:t>
      </w:r>
      <w:proofErr w:type="gramStart"/>
      <w:r w:rsidR="005F3CC4" w:rsidRPr="00C81324">
        <w:rPr>
          <w:rFonts w:ascii="宋体" w:eastAsia="宋体" w:hAnsi="宋体"/>
          <w:sz w:val="28"/>
          <w:szCs w:val="28"/>
        </w:rPr>
        <w:t>微服</w:t>
      </w:r>
      <w:proofErr w:type="gramEnd"/>
      <w:r w:rsidR="005F3CC4" w:rsidRPr="00C81324">
        <w:rPr>
          <w:rFonts w:ascii="宋体" w:eastAsia="宋体" w:hAnsi="宋体"/>
          <w:sz w:val="28"/>
          <w:szCs w:val="28"/>
        </w:rPr>
        <w:t>务框架进行构建</w:t>
      </w:r>
      <w:r w:rsidR="005F3CC4" w:rsidRPr="00C81324">
        <w:rPr>
          <w:rFonts w:ascii="宋体" w:eastAsia="宋体" w:hAnsi="宋体" w:hint="eastAsia"/>
          <w:sz w:val="28"/>
          <w:szCs w:val="28"/>
        </w:rPr>
        <w:t>。</w:t>
      </w:r>
      <w:r w:rsidRPr="00C81324">
        <w:rPr>
          <w:rFonts w:ascii="宋体" w:eastAsia="宋体" w:hAnsi="宋体"/>
          <w:sz w:val="28"/>
          <w:szCs w:val="28"/>
        </w:rPr>
        <w:t>每个服务都有一个清楚的功能边界</w:t>
      </w:r>
      <w:r w:rsidR="0028190B" w:rsidRPr="00C81324">
        <w:rPr>
          <w:rFonts w:ascii="宋体" w:eastAsia="宋体" w:hAnsi="宋体" w:hint="eastAsia"/>
          <w:sz w:val="28"/>
          <w:szCs w:val="28"/>
        </w:rPr>
        <w:t>。</w:t>
      </w:r>
      <w:r w:rsidRPr="00C81324">
        <w:rPr>
          <w:rFonts w:ascii="宋体" w:eastAsia="宋体" w:hAnsi="宋体"/>
          <w:sz w:val="28"/>
          <w:szCs w:val="28"/>
        </w:rPr>
        <w:t>通过</w:t>
      </w:r>
      <w:proofErr w:type="spellStart"/>
      <w:r w:rsidRPr="00C81324">
        <w:rPr>
          <w:rFonts w:ascii="宋体" w:eastAsia="宋体" w:hAnsi="宋体"/>
          <w:sz w:val="28"/>
          <w:szCs w:val="28"/>
        </w:rPr>
        <w:t>Nacos</w:t>
      </w:r>
      <w:proofErr w:type="spellEnd"/>
      <w:r w:rsidRPr="00C81324">
        <w:rPr>
          <w:rFonts w:ascii="宋体" w:eastAsia="宋体" w:hAnsi="宋体"/>
          <w:sz w:val="28"/>
          <w:szCs w:val="28"/>
        </w:rPr>
        <w:t xml:space="preserve"> 配置中心来统一管理平台服务配置</w:t>
      </w:r>
      <w:r w:rsidR="0028190B" w:rsidRPr="00C81324">
        <w:rPr>
          <w:rFonts w:ascii="宋体" w:eastAsia="宋体" w:hAnsi="宋体"/>
          <w:sz w:val="28"/>
          <w:szCs w:val="28"/>
        </w:rPr>
        <w:t xml:space="preserve"> </w:t>
      </w:r>
      <w:r w:rsidRPr="00C81324">
        <w:rPr>
          <w:rFonts w:ascii="宋体" w:eastAsia="宋体" w:hAnsi="宋体"/>
          <w:sz w:val="28"/>
          <w:szCs w:val="28"/>
        </w:rPr>
        <w:t>每个</w:t>
      </w:r>
      <w:proofErr w:type="gramStart"/>
      <w:r w:rsidRPr="00C81324">
        <w:rPr>
          <w:rFonts w:ascii="宋体" w:eastAsia="宋体" w:hAnsi="宋体"/>
          <w:sz w:val="28"/>
          <w:szCs w:val="28"/>
        </w:rPr>
        <w:t>微服务</w:t>
      </w:r>
      <w:proofErr w:type="gramEnd"/>
      <w:r w:rsidRPr="00C81324">
        <w:rPr>
          <w:rFonts w:ascii="宋体" w:eastAsia="宋体" w:hAnsi="宋体"/>
          <w:sz w:val="28"/>
          <w:szCs w:val="28"/>
        </w:rPr>
        <w:t>可以选择</w:t>
      </w:r>
      <w:proofErr w:type="gramStart"/>
      <w:r w:rsidRPr="00C81324">
        <w:rPr>
          <w:rFonts w:ascii="宋体" w:eastAsia="宋体" w:hAnsi="宋体"/>
          <w:sz w:val="28"/>
          <w:szCs w:val="28"/>
        </w:rPr>
        <w:t>独立部</w:t>
      </w:r>
      <w:proofErr w:type="gramEnd"/>
      <w:r w:rsidRPr="00C81324">
        <w:rPr>
          <w:rFonts w:ascii="宋体" w:eastAsia="宋体" w:hAnsi="宋体"/>
          <w:sz w:val="28"/>
          <w:szCs w:val="28"/>
        </w:rPr>
        <w:t>署和弹性资源配置</w:t>
      </w:r>
      <w:r w:rsidR="0028190B" w:rsidRPr="00C81324">
        <w:rPr>
          <w:rFonts w:ascii="宋体" w:eastAsia="宋体" w:hAnsi="宋体"/>
          <w:sz w:val="28"/>
          <w:szCs w:val="28"/>
        </w:rPr>
        <w:t xml:space="preserve"> </w:t>
      </w:r>
    </w:p>
    <w:p w:rsidR="00E21841" w:rsidRPr="00C81324" w:rsidRDefault="00E21841" w:rsidP="00EB44B1">
      <w:pPr>
        <w:pStyle w:val="a3"/>
        <w:numPr>
          <w:ilvl w:val="1"/>
          <w:numId w:val="1"/>
        </w:numPr>
        <w:ind w:firstLineChars="0"/>
        <w:rPr>
          <w:rFonts w:ascii="宋体" w:eastAsia="宋体" w:hAnsi="宋体"/>
          <w:b/>
          <w:sz w:val="28"/>
          <w:szCs w:val="28"/>
        </w:rPr>
      </w:pPr>
      <w:r w:rsidRPr="00C81324">
        <w:rPr>
          <w:rFonts w:ascii="宋体" w:eastAsia="宋体" w:hAnsi="宋体"/>
          <w:b/>
          <w:sz w:val="28"/>
          <w:szCs w:val="28"/>
        </w:rPr>
        <w:t xml:space="preserve">部署架构 </w:t>
      </w:r>
    </w:p>
    <w:p w:rsidR="00E21841" w:rsidRPr="00C81324" w:rsidRDefault="00E21841" w:rsidP="00E21841">
      <w:pPr>
        <w:rPr>
          <w:rFonts w:ascii="宋体" w:eastAsia="宋体" w:hAnsi="宋体"/>
          <w:sz w:val="28"/>
          <w:szCs w:val="28"/>
        </w:rPr>
      </w:pPr>
      <w:r w:rsidRPr="00C81324">
        <w:rPr>
          <w:rFonts w:ascii="宋体" w:eastAsia="宋体" w:hAnsi="宋体" w:hint="eastAsia"/>
          <w:sz w:val="28"/>
          <w:szCs w:val="28"/>
        </w:rPr>
        <w:t xml:space="preserve">　　部署在</w:t>
      </w:r>
      <w:r w:rsidR="002B02AE" w:rsidRPr="00C81324">
        <w:rPr>
          <w:rFonts w:ascii="宋体" w:eastAsia="宋体" w:hAnsi="宋体" w:hint="eastAsia"/>
          <w:sz w:val="28"/>
          <w:szCs w:val="28"/>
        </w:rPr>
        <w:t>公司自有服务器。</w:t>
      </w:r>
      <w:r w:rsidR="0028190B" w:rsidRPr="00C81324">
        <w:rPr>
          <w:rFonts w:ascii="宋体" w:eastAsia="宋体" w:hAnsi="宋体"/>
          <w:sz w:val="28"/>
          <w:szCs w:val="28"/>
        </w:rPr>
        <w:t xml:space="preserve"> </w:t>
      </w:r>
    </w:p>
    <w:p w:rsidR="00E21841" w:rsidRPr="00C81324" w:rsidRDefault="00E21841" w:rsidP="00605A42">
      <w:pPr>
        <w:pStyle w:val="a3"/>
        <w:numPr>
          <w:ilvl w:val="1"/>
          <w:numId w:val="1"/>
        </w:numPr>
        <w:ind w:firstLineChars="0"/>
        <w:rPr>
          <w:rFonts w:ascii="宋体" w:eastAsia="宋体" w:hAnsi="宋体"/>
          <w:b/>
          <w:sz w:val="28"/>
          <w:szCs w:val="28"/>
        </w:rPr>
      </w:pPr>
      <w:r w:rsidRPr="00C81324">
        <w:rPr>
          <w:rFonts w:ascii="宋体" w:eastAsia="宋体" w:hAnsi="宋体"/>
          <w:b/>
          <w:sz w:val="28"/>
          <w:szCs w:val="28"/>
        </w:rPr>
        <w:t xml:space="preserve">操作系统 </w:t>
      </w:r>
    </w:p>
    <w:p w:rsidR="00E21841" w:rsidRPr="00C81324" w:rsidRDefault="00E21841" w:rsidP="00514BD2">
      <w:pPr>
        <w:ind w:firstLineChars="200" w:firstLine="560"/>
        <w:rPr>
          <w:rFonts w:ascii="宋体" w:eastAsia="宋体" w:hAnsi="宋体"/>
          <w:sz w:val="28"/>
          <w:szCs w:val="28"/>
        </w:rPr>
      </w:pPr>
      <w:r w:rsidRPr="00C81324">
        <w:rPr>
          <w:rFonts w:ascii="宋体" w:eastAsia="宋体" w:hAnsi="宋体" w:hint="eastAsia"/>
          <w:sz w:val="28"/>
          <w:szCs w:val="28"/>
        </w:rPr>
        <w:t>系统平台须采用主流操作系统包含但不限于以下系统：</w:t>
      </w:r>
      <w:r w:rsidRPr="00C81324">
        <w:rPr>
          <w:rFonts w:ascii="宋体" w:eastAsia="宋体" w:hAnsi="宋体"/>
          <w:sz w:val="28"/>
          <w:szCs w:val="28"/>
        </w:rPr>
        <w:t>Linux、Windows。</w:t>
      </w:r>
      <w:r w:rsidR="00514BD2" w:rsidRPr="00C81324">
        <w:rPr>
          <w:rFonts w:ascii="宋体" w:eastAsia="宋体" w:hAnsi="宋体"/>
          <w:sz w:val="28"/>
          <w:szCs w:val="28"/>
        </w:rPr>
        <w:t xml:space="preserve"> </w:t>
      </w:r>
    </w:p>
    <w:p w:rsidR="00E21841" w:rsidRPr="00C81324" w:rsidRDefault="00E21841" w:rsidP="00605A42">
      <w:pPr>
        <w:pStyle w:val="a3"/>
        <w:numPr>
          <w:ilvl w:val="1"/>
          <w:numId w:val="1"/>
        </w:numPr>
        <w:ind w:firstLineChars="0"/>
        <w:rPr>
          <w:rFonts w:ascii="宋体" w:eastAsia="宋体" w:hAnsi="宋体"/>
          <w:b/>
          <w:sz w:val="28"/>
          <w:szCs w:val="28"/>
        </w:rPr>
      </w:pPr>
      <w:r w:rsidRPr="00C81324">
        <w:rPr>
          <w:rFonts w:ascii="宋体" w:eastAsia="宋体" w:hAnsi="宋体"/>
          <w:b/>
          <w:sz w:val="28"/>
          <w:szCs w:val="28"/>
        </w:rPr>
        <w:t xml:space="preserve">服务器需求 </w:t>
      </w:r>
    </w:p>
    <w:p w:rsidR="002B02AE" w:rsidRPr="00C81324" w:rsidRDefault="002B02AE" w:rsidP="002B02AE">
      <w:pPr>
        <w:pStyle w:val="a3"/>
        <w:ind w:firstLine="560"/>
        <w:rPr>
          <w:rFonts w:ascii="宋体" w:eastAsia="宋体" w:hAnsi="宋体"/>
          <w:sz w:val="28"/>
          <w:szCs w:val="28"/>
        </w:rPr>
      </w:pPr>
      <w:r w:rsidRPr="00C81324">
        <w:rPr>
          <w:rFonts w:ascii="宋体" w:eastAsia="宋体" w:hAnsi="宋体" w:hint="eastAsia"/>
          <w:sz w:val="28"/>
          <w:szCs w:val="28"/>
        </w:rPr>
        <w:lastRenderedPageBreak/>
        <w:t>甲方自备</w:t>
      </w:r>
    </w:p>
    <w:p w:rsidR="00E21841" w:rsidRPr="00C81324" w:rsidRDefault="00E21841" w:rsidP="00605A42">
      <w:pPr>
        <w:pStyle w:val="a3"/>
        <w:numPr>
          <w:ilvl w:val="1"/>
          <w:numId w:val="1"/>
        </w:numPr>
        <w:ind w:firstLineChars="0"/>
        <w:rPr>
          <w:rFonts w:ascii="宋体" w:eastAsia="宋体" w:hAnsi="宋体"/>
          <w:b/>
          <w:sz w:val="28"/>
          <w:szCs w:val="28"/>
        </w:rPr>
      </w:pPr>
      <w:r w:rsidRPr="00C81324">
        <w:rPr>
          <w:rFonts w:ascii="宋体" w:eastAsia="宋体" w:hAnsi="宋体"/>
          <w:b/>
          <w:sz w:val="28"/>
          <w:szCs w:val="28"/>
        </w:rPr>
        <w:t>系统集成及接口技术基本要求</w:t>
      </w:r>
      <w:r w:rsidR="00BE5A94" w:rsidRPr="00C81324">
        <w:rPr>
          <w:rFonts w:ascii="宋体" w:eastAsia="宋体" w:hAnsi="宋体"/>
          <w:b/>
          <w:sz w:val="28"/>
          <w:szCs w:val="28"/>
        </w:rPr>
        <w:t xml:space="preserve"> </w:t>
      </w:r>
    </w:p>
    <w:p w:rsidR="00E21841" w:rsidRPr="00C81324" w:rsidRDefault="00E21841" w:rsidP="00605A42">
      <w:pPr>
        <w:pStyle w:val="a3"/>
        <w:numPr>
          <w:ilvl w:val="2"/>
          <w:numId w:val="1"/>
        </w:numPr>
        <w:ind w:firstLineChars="0"/>
        <w:rPr>
          <w:rFonts w:ascii="宋体" w:eastAsia="宋体" w:hAnsi="宋体"/>
          <w:sz w:val="28"/>
          <w:szCs w:val="28"/>
        </w:rPr>
      </w:pPr>
      <w:r w:rsidRPr="00C81324">
        <w:rPr>
          <w:rFonts w:ascii="宋体" w:eastAsia="宋体" w:hAnsi="宋体"/>
          <w:sz w:val="28"/>
          <w:szCs w:val="28"/>
        </w:rPr>
        <w:t xml:space="preserve">支持 http、webservice 等主流接口协议,调用接口需进行认证。 </w:t>
      </w:r>
    </w:p>
    <w:p w:rsidR="00E21841" w:rsidRPr="00C81324" w:rsidRDefault="00E21841" w:rsidP="00605A42">
      <w:pPr>
        <w:pStyle w:val="a3"/>
        <w:numPr>
          <w:ilvl w:val="2"/>
          <w:numId w:val="1"/>
        </w:numPr>
        <w:ind w:firstLineChars="0"/>
        <w:rPr>
          <w:rFonts w:ascii="宋体" w:eastAsia="宋体" w:hAnsi="宋体"/>
          <w:sz w:val="28"/>
          <w:szCs w:val="28"/>
        </w:rPr>
      </w:pPr>
      <w:r w:rsidRPr="00C81324">
        <w:rPr>
          <w:rFonts w:ascii="宋体" w:eastAsia="宋体" w:hAnsi="宋体"/>
          <w:sz w:val="28"/>
          <w:szCs w:val="28"/>
        </w:rPr>
        <w:t xml:space="preserve">提供完善的信息安全机制，保证系统的正常运行，应防止大量访问，以及大量占用资源的情况发生，保证系统的健壮性。 </w:t>
      </w:r>
    </w:p>
    <w:p w:rsidR="00E21841" w:rsidRPr="00C81324" w:rsidRDefault="00E21841" w:rsidP="00605A42">
      <w:pPr>
        <w:pStyle w:val="a3"/>
        <w:numPr>
          <w:ilvl w:val="2"/>
          <w:numId w:val="1"/>
        </w:numPr>
        <w:ind w:firstLineChars="0"/>
        <w:rPr>
          <w:rFonts w:ascii="宋体" w:eastAsia="宋体" w:hAnsi="宋体"/>
          <w:sz w:val="28"/>
          <w:szCs w:val="28"/>
        </w:rPr>
      </w:pPr>
      <w:r w:rsidRPr="00C81324">
        <w:rPr>
          <w:rFonts w:ascii="宋体" w:eastAsia="宋体" w:hAnsi="宋体"/>
          <w:sz w:val="28"/>
          <w:szCs w:val="28"/>
        </w:rPr>
        <w:t xml:space="preserve">提供有效的、系统的可监控机制，使得接口的运行情况可监控，便于及时发现错误及排除故障。 </w:t>
      </w:r>
    </w:p>
    <w:p w:rsidR="00E21841" w:rsidRPr="00C81324" w:rsidRDefault="00E21841" w:rsidP="00605A42">
      <w:pPr>
        <w:pStyle w:val="a3"/>
        <w:numPr>
          <w:ilvl w:val="0"/>
          <w:numId w:val="1"/>
        </w:numPr>
        <w:ind w:firstLineChars="0"/>
        <w:rPr>
          <w:rFonts w:ascii="宋体" w:eastAsia="宋体" w:hAnsi="宋体"/>
          <w:b/>
          <w:sz w:val="28"/>
          <w:szCs w:val="28"/>
        </w:rPr>
      </w:pPr>
      <w:r w:rsidRPr="00C81324">
        <w:rPr>
          <w:rFonts w:ascii="宋体" w:eastAsia="宋体" w:hAnsi="宋体"/>
          <w:b/>
          <w:sz w:val="28"/>
          <w:szCs w:val="28"/>
        </w:rPr>
        <w:t>系统安全策略</w:t>
      </w:r>
      <w:r w:rsidR="00605A42" w:rsidRPr="00C81324">
        <w:rPr>
          <w:rFonts w:ascii="宋体" w:eastAsia="宋体" w:hAnsi="宋体"/>
          <w:b/>
          <w:sz w:val="28"/>
          <w:szCs w:val="28"/>
        </w:rPr>
        <w:t xml:space="preserve"> </w:t>
      </w:r>
    </w:p>
    <w:p w:rsidR="00E21841" w:rsidRPr="00C81324" w:rsidRDefault="00E21841" w:rsidP="00605A42">
      <w:pPr>
        <w:pStyle w:val="a3"/>
        <w:numPr>
          <w:ilvl w:val="1"/>
          <w:numId w:val="1"/>
        </w:numPr>
        <w:ind w:firstLineChars="0"/>
        <w:rPr>
          <w:rFonts w:ascii="宋体" w:eastAsia="宋体" w:hAnsi="宋体"/>
          <w:b/>
          <w:sz w:val="28"/>
          <w:szCs w:val="28"/>
        </w:rPr>
      </w:pPr>
      <w:r w:rsidRPr="00C81324">
        <w:rPr>
          <w:rFonts w:ascii="宋体" w:eastAsia="宋体" w:hAnsi="宋体"/>
          <w:b/>
          <w:sz w:val="28"/>
          <w:szCs w:val="28"/>
        </w:rPr>
        <w:t xml:space="preserve">系统密码安全 </w:t>
      </w:r>
    </w:p>
    <w:p w:rsidR="00E21841" w:rsidRPr="00C81324" w:rsidRDefault="00E21841" w:rsidP="00E21841">
      <w:pPr>
        <w:rPr>
          <w:rFonts w:ascii="宋体" w:eastAsia="宋体" w:hAnsi="宋体"/>
          <w:sz w:val="28"/>
          <w:szCs w:val="28"/>
        </w:rPr>
      </w:pPr>
      <w:r w:rsidRPr="00C81324">
        <w:rPr>
          <w:rFonts w:ascii="宋体" w:eastAsia="宋体" w:hAnsi="宋体" w:hint="eastAsia"/>
          <w:sz w:val="28"/>
          <w:szCs w:val="28"/>
        </w:rPr>
        <w:t xml:space="preserve">　　</w:t>
      </w:r>
      <w:r w:rsidR="00D07506" w:rsidRPr="00C81324">
        <w:rPr>
          <w:rFonts w:ascii="宋体" w:eastAsia="宋体" w:hAnsi="宋体" w:hint="eastAsia"/>
          <w:sz w:val="28"/>
          <w:szCs w:val="28"/>
        </w:rPr>
        <w:t>与昆</w:t>
      </w:r>
      <w:proofErr w:type="gramStart"/>
      <w:r w:rsidR="00D07506" w:rsidRPr="00C81324">
        <w:rPr>
          <w:rFonts w:ascii="宋体" w:eastAsia="宋体" w:hAnsi="宋体" w:hint="eastAsia"/>
          <w:sz w:val="28"/>
          <w:szCs w:val="28"/>
        </w:rPr>
        <w:t>纤</w:t>
      </w:r>
      <w:proofErr w:type="gramEnd"/>
      <w:r w:rsidR="00D07506" w:rsidRPr="00C81324">
        <w:rPr>
          <w:rFonts w:ascii="宋体" w:eastAsia="宋体" w:hAnsi="宋体" w:hint="eastAsia"/>
          <w:sz w:val="28"/>
          <w:szCs w:val="28"/>
        </w:rPr>
        <w:t>公司开机密码统一，P</w:t>
      </w:r>
      <w:r w:rsidR="00D07506" w:rsidRPr="00C81324">
        <w:rPr>
          <w:rFonts w:ascii="宋体" w:eastAsia="宋体" w:hAnsi="宋体"/>
          <w:sz w:val="28"/>
          <w:szCs w:val="28"/>
        </w:rPr>
        <w:t>C</w:t>
      </w:r>
      <w:r w:rsidR="00D07506" w:rsidRPr="00C81324">
        <w:rPr>
          <w:rFonts w:ascii="宋体" w:eastAsia="宋体" w:hAnsi="宋体" w:hint="eastAsia"/>
          <w:sz w:val="28"/>
          <w:szCs w:val="28"/>
        </w:rPr>
        <w:t>端直接登录，移动端使用人脸识别</w:t>
      </w:r>
      <w:r w:rsidR="00EF4BFA" w:rsidRPr="00C81324">
        <w:rPr>
          <w:rFonts w:ascii="宋体" w:eastAsia="宋体" w:hAnsi="宋体" w:hint="eastAsia"/>
          <w:sz w:val="28"/>
          <w:szCs w:val="28"/>
        </w:rPr>
        <w:t>、密码、图案等方式</w:t>
      </w:r>
      <w:r w:rsidR="00D07506" w:rsidRPr="00C81324">
        <w:rPr>
          <w:rFonts w:ascii="宋体" w:eastAsia="宋体" w:hAnsi="宋体" w:hint="eastAsia"/>
          <w:sz w:val="28"/>
          <w:szCs w:val="28"/>
        </w:rPr>
        <w:t>登录。</w:t>
      </w:r>
      <w:r w:rsidRPr="00C81324">
        <w:rPr>
          <w:rFonts w:ascii="宋体" w:eastAsia="宋体" w:hAnsi="宋体"/>
          <w:sz w:val="28"/>
          <w:szCs w:val="28"/>
        </w:rPr>
        <w:t xml:space="preserve"> </w:t>
      </w:r>
      <w:r w:rsidR="00A83984">
        <w:rPr>
          <w:rFonts w:ascii="宋体" w:eastAsia="宋体" w:hAnsi="宋体" w:hint="eastAsia"/>
          <w:sz w:val="28"/>
          <w:szCs w:val="28"/>
        </w:rPr>
        <w:t>支持</w:t>
      </w:r>
      <w:proofErr w:type="gramStart"/>
      <w:r w:rsidR="00A83984">
        <w:rPr>
          <w:rFonts w:ascii="宋体" w:eastAsia="宋体" w:hAnsi="宋体" w:hint="eastAsia"/>
          <w:sz w:val="28"/>
          <w:szCs w:val="28"/>
        </w:rPr>
        <w:t>企业微信登录</w:t>
      </w:r>
      <w:proofErr w:type="gramEnd"/>
      <w:r w:rsidR="00A83984">
        <w:rPr>
          <w:rFonts w:ascii="宋体" w:eastAsia="宋体" w:hAnsi="宋体" w:hint="eastAsia"/>
          <w:sz w:val="28"/>
          <w:szCs w:val="28"/>
        </w:rPr>
        <w:t>。</w:t>
      </w:r>
    </w:p>
    <w:p w:rsidR="00E21841" w:rsidRPr="00C81324" w:rsidRDefault="00E21841" w:rsidP="00605A42">
      <w:pPr>
        <w:pStyle w:val="a3"/>
        <w:numPr>
          <w:ilvl w:val="1"/>
          <w:numId w:val="1"/>
        </w:numPr>
        <w:ind w:firstLineChars="0"/>
        <w:rPr>
          <w:rFonts w:ascii="宋体" w:eastAsia="宋体" w:hAnsi="宋体"/>
          <w:b/>
          <w:sz w:val="28"/>
          <w:szCs w:val="28"/>
        </w:rPr>
      </w:pPr>
      <w:r w:rsidRPr="00C81324">
        <w:rPr>
          <w:rFonts w:ascii="宋体" w:eastAsia="宋体" w:hAnsi="宋体"/>
          <w:b/>
          <w:sz w:val="28"/>
          <w:szCs w:val="28"/>
        </w:rPr>
        <w:t xml:space="preserve">系统程序、服务等安全 </w:t>
      </w:r>
    </w:p>
    <w:p w:rsidR="00E21841" w:rsidRPr="00C81324" w:rsidRDefault="00E21841" w:rsidP="00E21841">
      <w:pPr>
        <w:rPr>
          <w:rFonts w:ascii="宋体" w:eastAsia="宋体" w:hAnsi="宋体"/>
          <w:sz w:val="28"/>
          <w:szCs w:val="28"/>
        </w:rPr>
      </w:pPr>
      <w:r w:rsidRPr="00C81324">
        <w:rPr>
          <w:rFonts w:ascii="宋体" w:eastAsia="宋体" w:hAnsi="宋体" w:hint="eastAsia"/>
          <w:sz w:val="28"/>
          <w:szCs w:val="28"/>
        </w:rPr>
        <w:t xml:space="preserve">　　支持数据库密码及其它安全密钥自动加密配置；加强口令字的使用</w:t>
      </w:r>
      <w:r w:rsidRPr="00C81324">
        <w:rPr>
          <w:rFonts w:ascii="宋体" w:eastAsia="宋体" w:hAnsi="宋体"/>
          <w:sz w:val="28"/>
          <w:szCs w:val="28"/>
        </w:rPr>
        <w:t>(增加口令复杂程度、不要使用与用户身份有关的、容易猜测的信息作为口令）</w:t>
      </w:r>
      <w:r w:rsidR="002B02AE" w:rsidRPr="00C81324">
        <w:rPr>
          <w:rFonts w:ascii="宋体" w:eastAsia="宋体" w:hAnsi="宋体" w:hint="eastAsia"/>
          <w:sz w:val="28"/>
          <w:szCs w:val="28"/>
        </w:rPr>
        <w:t>。</w:t>
      </w:r>
    </w:p>
    <w:p w:rsidR="00E21841" w:rsidRPr="00C81324" w:rsidRDefault="00E21841" w:rsidP="00F5218E">
      <w:pPr>
        <w:pStyle w:val="a3"/>
        <w:numPr>
          <w:ilvl w:val="1"/>
          <w:numId w:val="1"/>
        </w:numPr>
        <w:ind w:firstLineChars="0"/>
        <w:rPr>
          <w:rFonts w:ascii="宋体" w:eastAsia="宋体" w:hAnsi="宋体"/>
          <w:sz w:val="28"/>
          <w:szCs w:val="28"/>
        </w:rPr>
      </w:pPr>
      <w:r w:rsidRPr="00C81324">
        <w:rPr>
          <w:rFonts w:ascii="宋体" w:eastAsia="宋体" w:hAnsi="宋体"/>
          <w:sz w:val="28"/>
          <w:szCs w:val="28"/>
        </w:rPr>
        <w:t xml:space="preserve"> 服务器安全 </w:t>
      </w:r>
    </w:p>
    <w:p w:rsidR="00E21841" w:rsidRDefault="002B02AE" w:rsidP="0072722C">
      <w:pPr>
        <w:ind w:firstLine="555"/>
        <w:rPr>
          <w:rFonts w:ascii="宋体" w:eastAsia="宋体" w:hAnsi="宋体"/>
          <w:sz w:val="28"/>
          <w:szCs w:val="28"/>
        </w:rPr>
      </w:pPr>
      <w:r w:rsidRPr="00C81324">
        <w:rPr>
          <w:rFonts w:ascii="宋体" w:eastAsia="宋体" w:hAnsi="宋体" w:hint="eastAsia"/>
          <w:sz w:val="28"/>
          <w:szCs w:val="28"/>
        </w:rPr>
        <w:t>对软件系统及网络系统进行与安全相关的检测</w:t>
      </w:r>
      <w:r w:rsidR="00E21841" w:rsidRPr="00C81324">
        <w:rPr>
          <w:rFonts w:ascii="宋体" w:eastAsia="宋体" w:hAnsi="宋体" w:hint="eastAsia"/>
          <w:sz w:val="28"/>
          <w:szCs w:val="28"/>
        </w:rPr>
        <w:t>。通过配备操作系统安全扫描系统对操作系统进行安全性扫描，有针对性地进行对网络设备重新配置或升级。</w:t>
      </w:r>
      <w:r w:rsidR="00E21841" w:rsidRPr="00C81324">
        <w:rPr>
          <w:rFonts w:ascii="宋体" w:eastAsia="宋体" w:hAnsi="宋体"/>
          <w:sz w:val="28"/>
          <w:szCs w:val="28"/>
        </w:rPr>
        <w:t xml:space="preserve"> 加强登录身份认证。确保用户使用的合法性，并严格限制登录者的操作权限,将其完成的操作限制在最小的范围内。充分利用操作系统和应用系统本身的日志功能,对用户所访问的信息</w:t>
      </w:r>
      <w:r w:rsidR="00E21841" w:rsidRPr="00C81324">
        <w:rPr>
          <w:rFonts w:ascii="宋体" w:eastAsia="宋体" w:hAnsi="宋体"/>
          <w:sz w:val="28"/>
          <w:szCs w:val="28"/>
        </w:rPr>
        <w:lastRenderedPageBreak/>
        <w:t>做记录,为事后审查提供依据。</w:t>
      </w:r>
    </w:p>
    <w:p w:rsidR="0072722C" w:rsidRPr="00C81324" w:rsidRDefault="0072722C" w:rsidP="0072722C">
      <w:pPr>
        <w:rPr>
          <w:rFonts w:ascii="宋体" w:eastAsia="宋体" w:hAnsi="宋体"/>
          <w:sz w:val="28"/>
          <w:szCs w:val="28"/>
        </w:rPr>
      </w:pPr>
      <w:r>
        <w:rPr>
          <w:rFonts w:ascii="宋体" w:eastAsia="宋体" w:hAnsi="宋体" w:hint="eastAsia"/>
          <w:sz w:val="28"/>
          <w:szCs w:val="28"/>
        </w:rPr>
        <w:t>6.4 系统整体要求达到</w:t>
      </w:r>
      <w:proofErr w:type="gramStart"/>
      <w:r>
        <w:rPr>
          <w:rFonts w:ascii="宋体" w:eastAsia="宋体" w:hAnsi="宋体" w:hint="eastAsia"/>
          <w:sz w:val="28"/>
          <w:szCs w:val="28"/>
        </w:rPr>
        <w:t>信息系统等保二级</w:t>
      </w:r>
      <w:proofErr w:type="gramEnd"/>
      <w:r>
        <w:rPr>
          <w:rFonts w:ascii="宋体" w:eastAsia="宋体" w:hAnsi="宋体" w:hint="eastAsia"/>
          <w:sz w:val="28"/>
          <w:szCs w:val="28"/>
        </w:rPr>
        <w:t>。</w:t>
      </w:r>
    </w:p>
    <w:p w:rsidR="00E21841" w:rsidRPr="00F5218E" w:rsidRDefault="00E21841" w:rsidP="00E21841">
      <w:pPr>
        <w:pStyle w:val="a3"/>
        <w:numPr>
          <w:ilvl w:val="0"/>
          <w:numId w:val="1"/>
        </w:numPr>
        <w:ind w:firstLineChars="0"/>
        <w:rPr>
          <w:rFonts w:ascii="宋体" w:eastAsia="宋体" w:hAnsi="宋体"/>
          <w:b/>
          <w:sz w:val="28"/>
          <w:szCs w:val="28"/>
        </w:rPr>
      </w:pPr>
      <w:r w:rsidRPr="00F5218E">
        <w:rPr>
          <w:rFonts w:ascii="宋体" w:eastAsia="宋体" w:hAnsi="宋体"/>
          <w:b/>
          <w:sz w:val="28"/>
          <w:szCs w:val="28"/>
        </w:rPr>
        <w:t xml:space="preserve">技术培训要求 </w:t>
      </w:r>
    </w:p>
    <w:p w:rsidR="00E21841" w:rsidRPr="00EB20DA" w:rsidRDefault="00E21841" w:rsidP="00E21841">
      <w:pPr>
        <w:rPr>
          <w:rFonts w:ascii="宋体" w:eastAsia="宋体" w:hAnsi="宋体"/>
          <w:sz w:val="28"/>
          <w:szCs w:val="28"/>
        </w:rPr>
      </w:pPr>
      <w:r w:rsidRPr="00EB20DA">
        <w:rPr>
          <w:rFonts w:ascii="宋体" w:eastAsia="宋体" w:hAnsi="宋体" w:hint="eastAsia"/>
          <w:sz w:val="28"/>
          <w:szCs w:val="28"/>
        </w:rPr>
        <w:t xml:space="preserve">　　项目完成后进行培训工作，为项目相关技术人员提供培训服务，</w:t>
      </w:r>
      <w:r w:rsidRPr="00EB20DA">
        <w:rPr>
          <w:rFonts w:ascii="宋体" w:eastAsia="宋体" w:hAnsi="宋体"/>
          <w:sz w:val="28"/>
          <w:szCs w:val="28"/>
        </w:rPr>
        <w:t xml:space="preserve"> 具体要求包括： </w:t>
      </w:r>
    </w:p>
    <w:p w:rsidR="00F5218E" w:rsidRDefault="00E21841" w:rsidP="00F5218E">
      <w:pPr>
        <w:ind w:firstLine="555"/>
        <w:rPr>
          <w:rFonts w:ascii="宋体" w:eastAsia="宋体" w:hAnsi="宋体"/>
          <w:sz w:val="28"/>
          <w:szCs w:val="28"/>
        </w:rPr>
      </w:pPr>
      <w:r w:rsidRPr="00EB20DA">
        <w:rPr>
          <w:rFonts w:ascii="宋体" w:eastAsia="宋体" w:hAnsi="宋体" w:hint="eastAsia"/>
          <w:sz w:val="28"/>
          <w:szCs w:val="28"/>
        </w:rPr>
        <w:t>（</w:t>
      </w:r>
      <w:r w:rsidRPr="00EB20DA">
        <w:rPr>
          <w:rFonts w:ascii="宋体" w:eastAsia="宋体" w:hAnsi="宋体"/>
          <w:sz w:val="28"/>
          <w:szCs w:val="28"/>
        </w:rPr>
        <w:t>1） 在项目上线后，开展系统使用培训，使作业票预约、审批等相关人员掌握系统操作方法。</w:t>
      </w:r>
    </w:p>
    <w:p w:rsidR="00E21841" w:rsidRPr="00F5218E" w:rsidRDefault="00E21841" w:rsidP="00F5218E">
      <w:pPr>
        <w:ind w:firstLine="555"/>
        <w:rPr>
          <w:rFonts w:ascii="宋体" w:eastAsia="宋体" w:hAnsi="宋体"/>
          <w:sz w:val="28"/>
          <w:szCs w:val="28"/>
        </w:rPr>
      </w:pPr>
      <w:r w:rsidRPr="00EB20DA">
        <w:rPr>
          <w:rFonts w:ascii="宋体" w:eastAsia="宋体" w:hAnsi="宋体" w:hint="eastAsia"/>
          <w:sz w:val="28"/>
          <w:szCs w:val="28"/>
        </w:rPr>
        <w:t>（</w:t>
      </w:r>
      <w:r w:rsidRPr="00EB20DA">
        <w:rPr>
          <w:rFonts w:ascii="宋体" w:eastAsia="宋体" w:hAnsi="宋体"/>
          <w:sz w:val="28"/>
          <w:szCs w:val="28"/>
        </w:rPr>
        <w:t xml:space="preserve">2） 保证系统管理员具备系统管理及维护能力。 </w:t>
      </w:r>
    </w:p>
    <w:p w:rsidR="00E21841" w:rsidRPr="00F5218E" w:rsidRDefault="00E21841" w:rsidP="00F5218E">
      <w:pPr>
        <w:pStyle w:val="a3"/>
        <w:numPr>
          <w:ilvl w:val="0"/>
          <w:numId w:val="1"/>
        </w:numPr>
        <w:ind w:firstLineChars="0"/>
        <w:rPr>
          <w:rFonts w:ascii="宋体" w:eastAsia="宋体" w:hAnsi="宋体"/>
          <w:b/>
          <w:sz w:val="28"/>
          <w:szCs w:val="28"/>
        </w:rPr>
      </w:pPr>
      <w:r w:rsidRPr="00F5218E">
        <w:rPr>
          <w:rFonts w:ascii="宋体" w:eastAsia="宋体" w:hAnsi="宋体"/>
          <w:b/>
          <w:sz w:val="28"/>
          <w:szCs w:val="28"/>
        </w:rPr>
        <w:t>交付内容</w:t>
      </w:r>
      <w:r w:rsidR="00F5218E" w:rsidRPr="00F5218E">
        <w:rPr>
          <w:rFonts w:ascii="宋体" w:eastAsia="宋体" w:hAnsi="宋体"/>
          <w:b/>
          <w:sz w:val="28"/>
          <w:szCs w:val="28"/>
        </w:rPr>
        <w:t xml:space="preserve"> </w:t>
      </w:r>
    </w:p>
    <w:p w:rsidR="00E21841" w:rsidRPr="00F5218E" w:rsidRDefault="00E21841" w:rsidP="00E21841">
      <w:pPr>
        <w:rPr>
          <w:rFonts w:ascii="宋体" w:eastAsia="宋体" w:hAnsi="宋体"/>
          <w:sz w:val="28"/>
          <w:szCs w:val="28"/>
        </w:rPr>
      </w:pPr>
      <w:r w:rsidRPr="00F5218E">
        <w:rPr>
          <w:rFonts w:ascii="宋体" w:eastAsia="宋体" w:hAnsi="宋体" w:hint="eastAsia"/>
          <w:sz w:val="28"/>
          <w:szCs w:val="28"/>
        </w:rPr>
        <w:t xml:space="preserve">　　用户操作手册、管理员操作手册、后端部署包、前端部署包、</w:t>
      </w:r>
      <w:r w:rsidRPr="00F5218E">
        <w:rPr>
          <w:rFonts w:ascii="宋体" w:eastAsia="宋体" w:hAnsi="宋体"/>
          <w:sz w:val="28"/>
          <w:szCs w:val="28"/>
        </w:rPr>
        <w:t xml:space="preserve">APP 部署包。 </w:t>
      </w:r>
    </w:p>
    <w:p w:rsidR="00E21841" w:rsidRPr="00F5218E" w:rsidRDefault="00E21841" w:rsidP="00F5218E">
      <w:pPr>
        <w:pStyle w:val="a3"/>
        <w:numPr>
          <w:ilvl w:val="0"/>
          <w:numId w:val="1"/>
        </w:numPr>
        <w:ind w:firstLineChars="0"/>
        <w:rPr>
          <w:rFonts w:ascii="宋体" w:eastAsia="宋体" w:hAnsi="宋体"/>
          <w:b/>
          <w:sz w:val="28"/>
          <w:szCs w:val="28"/>
        </w:rPr>
      </w:pPr>
      <w:r w:rsidRPr="00F5218E">
        <w:rPr>
          <w:rFonts w:ascii="宋体" w:eastAsia="宋体" w:hAnsi="宋体"/>
          <w:b/>
          <w:sz w:val="28"/>
          <w:szCs w:val="28"/>
        </w:rPr>
        <w:t xml:space="preserve">质保时间 </w:t>
      </w:r>
    </w:p>
    <w:p w:rsidR="00E21841" w:rsidRPr="00F5218E" w:rsidRDefault="00E21841" w:rsidP="00E21841">
      <w:pPr>
        <w:rPr>
          <w:rFonts w:ascii="宋体" w:eastAsia="宋体" w:hAnsi="宋体"/>
          <w:sz w:val="28"/>
          <w:szCs w:val="28"/>
        </w:rPr>
      </w:pPr>
      <w:r w:rsidRPr="00F5218E">
        <w:rPr>
          <w:rFonts w:ascii="宋体" w:eastAsia="宋体" w:hAnsi="宋体" w:hint="eastAsia"/>
          <w:sz w:val="28"/>
          <w:szCs w:val="28"/>
        </w:rPr>
        <w:t xml:space="preserve">　　从系统验收完成起，提供</w:t>
      </w:r>
      <w:r w:rsidR="00750E5C">
        <w:rPr>
          <w:rFonts w:ascii="宋体" w:eastAsia="宋体" w:hAnsi="宋体"/>
          <w:sz w:val="28"/>
          <w:szCs w:val="28"/>
        </w:rPr>
        <w:t>3</w:t>
      </w:r>
      <w:r w:rsidR="00D42F9F" w:rsidRPr="00C81324">
        <w:rPr>
          <w:rFonts w:ascii="宋体" w:eastAsia="宋体" w:hAnsi="宋体" w:hint="eastAsia"/>
          <w:sz w:val="28"/>
          <w:szCs w:val="28"/>
        </w:rPr>
        <w:t>年</w:t>
      </w:r>
      <w:r w:rsidRPr="00F5218E">
        <w:rPr>
          <w:rFonts w:ascii="宋体" w:eastAsia="宋体" w:hAnsi="宋体"/>
          <w:sz w:val="28"/>
          <w:szCs w:val="28"/>
        </w:rPr>
        <w:t>免费质保服务，质保服务内容包含合同及相关技术协议内规定的内容。如需要新增或修改部分功能， 则需要根据工作量评估是否需要签订额外的合同。</w:t>
      </w:r>
    </w:p>
    <w:p w:rsidR="00E21841" w:rsidRPr="00D42F9F" w:rsidRDefault="00E21841" w:rsidP="003F3C7F">
      <w:pPr>
        <w:pStyle w:val="a3"/>
        <w:numPr>
          <w:ilvl w:val="0"/>
          <w:numId w:val="1"/>
        </w:numPr>
        <w:ind w:firstLineChars="0"/>
        <w:rPr>
          <w:rFonts w:ascii="宋体" w:eastAsia="宋体" w:hAnsi="宋体"/>
          <w:b/>
          <w:sz w:val="28"/>
          <w:szCs w:val="28"/>
        </w:rPr>
      </w:pPr>
      <w:r w:rsidRPr="00D42F9F">
        <w:rPr>
          <w:rFonts w:ascii="宋体" w:eastAsia="宋体" w:hAnsi="宋体"/>
          <w:b/>
          <w:sz w:val="28"/>
          <w:szCs w:val="28"/>
        </w:rPr>
        <w:t>售后服务要求</w:t>
      </w:r>
      <w:r w:rsidR="00F5218E" w:rsidRPr="00D42F9F">
        <w:rPr>
          <w:rFonts w:ascii="宋体" w:eastAsia="宋体" w:hAnsi="宋体"/>
          <w:b/>
          <w:sz w:val="28"/>
          <w:szCs w:val="28"/>
        </w:rPr>
        <w:t xml:space="preserve"> </w:t>
      </w:r>
    </w:p>
    <w:p w:rsidR="003F3C7F" w:rsidRDefault="00E21841" w:rsidP="002B02AE">
      <w:pPr>
        <w:rPr>
          <w:rFonts w:ascii="宋体" w:eastAsia="宋体" w:hAnsi="宋体"/>
          <w:sz w:val="28"/>
          <w:szCs w:val="28"/>
        </w:rPr>
      </w:pPr>
      <w:r w:rsidRPr="003F3C7F">
        <w:rPr>
          <w:rFonts w:ascii="宋体" w:eastAsia="宋体" w:hAnsi="宋体" w:hint="eastAsia"/>
          <w:sz w:val="28"/>
          <w:szCs w:val="28"/>
        </w:rPr>
        <w:t xml:space="preserve">　　在系统整体上线之后，提供</w:t>
      </w:r>
      <w:r w:rsidR="00750E5C">
        <w:rPr>
          <w:rFonts w:ascii="宋体" w:eastAsia="宋体" w:hAnsi="宋体"/>
          <w:sz w:val="28"/>
          <w:szCs w:val="28"/>
        </w:rPr>
        <w:t>3</w:t>
      </w:r>
      <w:r w:rsidR="00D42F9F">
        <w:rPr>
          <w:rFonts w:ascii="宋体" w:eastAsia="宋体" w:hAnsi="宋体" w:hint="eastAsia"/>
          <w:sz w:val="28"/>
          <w:szCs w:val="28"/>
        </w:rPr>
        <w:t>年</w:t>
      </w:r>
      <w:r w:rsidRPr="003F3C7F">
        <w:rPr>
          <w:rFonts w:ascii="宋体" w:eastAsia="宋体" w:hAnsi="宋体"/>
          <w:sz w:val="28"/>
          <w:szCs w:val="28"/>
        </w:rPr>
        <w:t xml:space="preserve">保修期内免费维护,以及保修期后终身维护。在免费保修期内，免费为用户方提供升级服务。 </w:t>
      </w:r>
    </w:p>
    <w:p w:rsidR="00D42F9F" w:rsidRDefault="00E21841" w:rsidP="00D42F9F">
      <w:pPr>
        <w:ind w:firstLine="555"/>
        <w:rPr>
          <w:rFonts w:ascii="宋体" w:eastAsia="宋体" w:hAnsi="宋体"/>
          <w:sz w:val="28"/>
          <w:szCs w:val="28"/>
        </w:rPr>
      </w:pPr>
      <w:r w:rsidRPr="00D42F9F">
        <w:rPr>
          <w:rFonts w:ascii="宋体" w:eastAsia="宋体" w:hAnsi="宋体" w:hint="eastAsia"/>
          <w:sz w:val="28"/>
          <w:szCs w:val="28"/>
        </w:rPr>
        <w:t>（</w:t>
      </w:r>
      <w:r w:rsidRPr="00D42F9F">
        <w:rPr>
          <w:rFonts w:ascii="宋体" w:eastAsia="宋体" w:hAnsi="宋体"/>
          <w:sz w:val="28"/>
          <w:szCs w:val="28"/>
        </w:rPr>
        <w:t>1） 电话支持服务：提供</w:t>
      </w:r>
      <w:r w:rsidR="00DE1F2D">
        <w:rPr>
          <w:rFonts w:ascii="宋体" w:eastAsia="宋体" w:hAnsi="宋体"/>
          <w:sz w:val="28"/>
          <w:szCs w:val="28"/>
        </w:rPr>
        <w:t>24</w:t>
      </w:r>
      <w:r w:rsidR="00DE1F2D">
        <w:rPr>
          <w:rFonts w:ascii="宋体" w:eastAsia="宋体" w:hAnsi="宋体" w:hint="eastAsia"/>
          <w:sz w:val="28"/>
          <w:szCs w:val="28"/>
        </w:rPr>
        <w:t>小时</w:t>
      </w:r>
      <w:r w:rsidRPr="00D42F9F">
        <w:rPr>
          <w:rFonts w:ascii="宋体" w:eastAsia="宋体" w:hAnsi="宋体"/>
          <w:sz w:val="28"/>
          <w:szCs w:val="28"/>
        </w:rPr>
        <w:t>热线电话支持服务， 提供全面周到的咨询服务和技术支持。</w:t>
      </w:r>
      <w:r w:rsidR="00D42F9F">
        <w:rPr>
          <w:rFonts w:ascii="宋体" w:eastAsia="宋体" w:hAnsi="宋体"/>
          <w:sz w:val="28"/>
          <w:szCs w:val="28"/>
        </w:rPr>
        <w:t xml:space="preserve"> </w:t>
      </w:r>
    </w:p>
    <w:p w:rsidR="00E21841" w:rsidRPr="00D42F9F" w:rsidRDefault="00E21841" w:rsidP="00D42F9F">
      <w:pPr>
        <w:ind w:firstLine="555"/>
        <w:rPr>
          <w:rFonts w:ascii="宋体" w:eastAsia="宋体" w:hAnsi="宋体"/>
          <w:sz w:val="28"/>
          <w:szCs w:val="28"/>
        </w:rPr>
      </w:pPr>
      <w:r w:rsidRPr="00D42F9F">
        <w:rPr>
          <w:rFonts w:ascii="宋体" w:eastAsia="宋体" w:hAnsi="宋体" w:hint="eastAsia"/>
          <w:sz w:val="28"/>
          <w:szCs w:val="28"/>
        </w:rPr>
        <w:t>（</w:t>
      </w:r>
      <w:r w:rsidRPr="00D42F9F">
        <w:rPr>
          <w:rFonts w:ascii="宋体" w:eastAsia="宋体" w:hAnsi="宋体"/>
          <w:sz w:val="28"/>
          <w:szCs w:val="28"/>
        </w:rPr>
        <w:t>2） 及时消息回复：对于非紧急问题，中标方应采取及时消息</w:t>
      </w:r>
    </w:p>
    <w:p w:rsidR="00E21841" w:rsidRPr="00D42F9F" w:rsidRDefault="00E21841" w:rsidP="00E21841">
      <w:pPr>
        <w:rPr>
          <w:rFonts w:ascii="宋体" w:eastAsia="宋体" w:hAnsi="宋体"/>
          <w:sz w:val="28"/>
          <w:szCs w:val="28"/>
        </w:rPr>
      </w:pPr>
      <w:r w:rsidRPr="00D42F9F">
        <w:rPr>
          <w:rFonts w:ascii="宋体" w:eastAsia="宋体" w:hAnsi="宋体"/>
          <w:sz w:val="28"/>
          <w:szCs w:val="28"/>
        </w:rPr>
        <w:t>或电子邮件的方式向</w:t>
      </w:r>
      <w:r w:rsidR="00DE1F2D">
        <w:rPr>
          <w:rFonts w:ascii="宋体" w:eastAsia="宋体" w:hAnsi="宋体" w:hint="eastAsia"/>
          <w:sz w:val="28"/>
          <w:szCs w:val="28"/>
        </w:rPr>
        <w:t>公司</w:t>
      </w:r>
      <w:r w:rsidRPr="00D42F9F">
        <w:rPr>
          <w:rFonts w:ascii="宋体" w:eastAsia="宋体" w:hAnsi="宋体"/>
          <w:sz w:val="28"/>
          <w:szCs w:val="28"/>
        </w:rPr>
        <w:t>提供支持服务。</w:t>
      </w:r>
      <w:r w:rsidR="00D42F9F" w:rsidRPr="00D42F9F">
        <w:rPr>
          <w:rFonts w:ascii="宋体" w:eastAsia="宋体" w:hAnsi="宋体"/>
          <w:sz w:val="28"/>
          <w:szCs w:val="28"/>
        </w:rPr>
        <w:t xml:space="preserve"> </w:t>
      </w:r>
    </w:p>
    <w:p w:rsidR="00FA2852" w:rsidRDefault="00E21841" w:rsidP="00DE1F2D">
      <w:pPr>
        <w:ind w:firstLine="555"/>
        <w:rPr>
          <w:rFonts w:ascii="宋体" w:eastAsia="宋体" w:hAnsi="宋体"/>
        </w:rPr>
      </w:pPr>
      <w:r w:rsidRPr="00D42F9F">
        <w:rPr>
          <w:rFonts w:ascii="宋体" w:eastAsia="宋体" w:hAnsi="宋体" w:hint="eastAsia"/>
          <w:sz w:val="28"/>
          <w:szCs w:val="28"/>
        </w:rPr>
        <w:lastRenderedPageBreak/>
        <w:t>（</w:t>
      </w:r>
      <w:r w:rsidRPr="00D42F9F">
        <w:rPr>
          <w:rFonts w:ascii="宋体" w:eastAsia="宋体" w:hAnsi="宋体"/>
          <w:sz w:val="28"/>
          <w:szCs w:val="28"/>
        </w:rPr>
        <w:t>3） 现场支持服务：当系统被确诊为严重故障时，工程师会在尽可能短的时间内进行紧急处理。</w:t>
      </w:r>
      <w:r w:rsidR="00D42F9F">
        <w:rPr>
          <w:rFonts w:ascii="宋体" w:eastAsia="宋体" w:hAnsi="宋体"/>
        </w:rPr>
        <w:t xml:space="preserve"> </w:t>
      </w:r>
    </w:p>
    <w:p w:rsidR="00DE1F2D" w:rsidRDefault="00DE1F2D" w:rsidP="00DE1F2D">
      <w:pPr>
        <w:ind w:firstLine="555"/>
        <w:rPr>
          <w:rFonts w:ascii="宋体" w:eastAsia="宋体" w:hAnsi="宋体"/>
        </w:rPr>
      </w:pPr>
    </w:p>
    <w:p w:rsidR="00DE1F2D" w:rsidRPr="00DE1F2D" w:rsidRDefault="00DE1F2D" w:rsidP="00DE1F2D">
      <w:pPr>
        <w:pStyle w:val="a3"/>
        <w:numPr>
          <w:ilvl w:val="0"/>
          <w:numId w:val="1"/>
        </w:numPr>
        <w:ind w:firstLineChars="0"/>
        <w:rPr>
          <w:rFonts w:ascii="宋体" w:eastAsia="宋体" w:hAnsi="宋体"/>
          <w:b/>
          <w:sz w:val="28"/>
          <w:szCs w:val="28"/>
        </w:rPr>
      </w:pPr>
      <w:r w:rsidRPr="00DE1F2D">
        <w:rPr>
          <w:rFonts w:ascii="宋体" w:eastAsia="宋体" w:hAnsi="宋体" w:hint="eastAsia"/>
          <w:b/>
          <w:sz w:val="28"/>
          <w:szCs w:val="28"/>
        </w:rPr>
        <w:t>项目进度要求</w:t>
      </w:r>
    </w:p>
    <w:p w:rsidR="00DE1F2D" w:rsidRPr="002B02AE" w:rsidRDefault="00DE1F2D" w:rsidP="00DE1F2D">
      <w:pPr>
        <w:rPr>
          <w:rFonts w:ascii="宋体" w:eastAsia="宋体" w:hAnsi="宋体"/>
          <w:sz w:val="28"/>
          <w:szCs w:val="28"/>
        </w:rPr>
      </w:pPr>
      <w:r w:rsidRPr="002B02AE">
        <w:rPr>
          <w:rFonts w:ascii="宋体" w:eastAsia="宋体" w:hAnsi="宋体" w:hint="eastAsia"/>
          <w:sz w:val="28"/>
          <w:szCs w:val="28"/>
        </w:rPr>
        <w:t xml:space="preserve"> </w:t>
      </w:r>
      <w:r w:rsidR="002B02AE">
        <w:rPr>
          <w:rFonts w:ascii="宋体" w:eastAsia="宋体" w:hAnsi="宋体"/>
          <w:sz w:val="28"/>
          <w:szCs w:val="28"/>
        </w:rPr>
        <w:t xml:space="preserve">  </w:t>
      </w:r>
      <w:r w:rsidRPr="002B02AE">
        <w:rPr>
          <w:rFonts w:ascii="宋体" w:eastAsia="宋体" w:hAnsi="宋体" w:hint="eastAsia"/>
          <w:sz w:val="28"/>
          <w:szCs w:val="28"/>
        </w:rPr>
        <w:t>合同签订后</w:t>
      </w:r>
      <w:r w:rsidRPr="002B02AE">
        <w:rPr>
          <w:rFonts w:ascii="宋体" w:eastAsia="宋体" w:hAnsi="宋体"/>
          <w:sz w:val="28"/>
          <w:szCs w:val="28"/>
        </w:rPr>
        <w:t>60</w:t>
      </w:r>
      <w:r w:rsidRPr="002B02AE">
        <w:rPr>
          <w:rFonts w:ascii="宋体" w:eastAsia="宋体" w:hAnsi="宋体" w:hint="eastAsia"/>
          <w:sz w:val="28"/>
          <w:szCs w:val="28"/>
        </w:rPr>
        <w:t>天内，许可证系统投入运行。</w:t>
      </w:r>
    </w:p>
    <w:p w:rsidR="00DE1F2D" w:rsidRPr="00A27372" w:rsidRDefault="00DE1F2D" w:rsidP="00A27372">
      <w:pPr>
        <w:pStyle w:val="a3"/>
        <w:numPr>
          <w:ilvl w:val="0"/>
          <w:numId w:val="1"/>
        </w:numPr>
        <w:ind w:firstLineChars="0"/>
        <w:rPr>
          <w:rFonts w:ascii="宋体" w:eastAsia="宋体" w:hAnsi="宋体"/>
          <w:b/>
          <w:sz w:val="28"/>
          <w:szCs w:val="28"/>
        </w:rPr>
      </w:pPr>
      <w:r w:rsidRPr="00A27372">
        <w:rPr>
          <w:rFonts w:ascii="宋体" w:eastAsia="宋体" w:hAnsi="宋体" w:hint="eastAsia"/>
          <w:b/>
          <w:sz w:val="28"/>
          <w:szCs w:val="28"/>
        </w:rPr>
        <w:t>技术专有权</w:t>
      </w:r>
    </w:p>
    <w:p w:rsidR="00DE1F2D" w:rsidRPr="004410C4" w:rsidRDefault="004410C4" w:rsidP="004410C4">
      <w:pPr>
        <w:ind w:firstLineChars="200" w:firstLine="560"/>
        <w:rPr>
          <w:rFonts w:ascii="宋体" w:eastAsia="宋体" w:hAnsi="宋体"/>
          <w:sz w:val="28"/>
          <w:szCs w:val="28"/>
        </w:rPr>
      </w:pPr>
      <w:r w:rsidRPr="004410C4">
        <w:rPr>
          <w:rFonts w:ascii="宋体" w:eastAsia="宋体" w:hAnsi="宋体" w:hint="eastAsia"/>
          <w:sz w:val="28"/>
          <w:szCs w:val="28"/>
        </w:rPr>
        <w:t>本软件知识产权归甲方所有</w:t>
      </w:r>
    </w:p>
    <w:p w:rsidR="00DE1F2D" w:rsidRPr="00A27372" w:rsidRDefault="00DE1F2D" w:rsidP="00A27372">
      <w:pPr>
        <w:pStyle w:val="a3"/>
        <w:numPr>
          <w:ilvl w:val="0"/>
          <w:numId w:val="1"/>
        </w:numPr>
        <w:ind w:firstLineChars="0"/>
        <w:rPr>
          <w:rFonts w:ascii="宋体" w:eastAsia="宋体" w:hAnsi="宋体"/>
          <w:b/>
          <w:sz w:val="28"/>
          <w:szCs w:val="28"/>
        </w:rPr>
      </w:pPr>
      <w:r w:rsidRPr="00A27372">
        <w:rPr>
          <w:rFonts w:ascii="宋体" w:eastAsia="宋体" w:hAnsi="宋体" w:hint="eastAsia"/>
          <w:b/>
          <w:sz w:val="28"/>
          <w:szCs w:val="28"/>
        </w:rPr>
        <w:t>保密协议</w:t>
      </w:r>
    </w:p>
    <w:p w:rsidR="00DE1F2D" w:rsidRPr="00FD3772" w:rsidRDefault="00DE1F2D" w:rsidP="00FD3772">
      <w:pPr>
        <w:spacing w:line="360" w:lineRule="auto"/>
        <w:ind w:firstLine="420"/>
        <w:rPr>
          <w:rFonts w:ascii="宋体" w:eastAsia="宋体" w:hAnsi="宋体"/>
          <w:sz w:val="28"/>
          <w:szCs w:val="28"/>
        </w:rPr>
      </w:pPr>
      <w:r w:rsidRPr="00235EFA">
        <w:rPr>
          <w:rFonts w:ascii="宋体" w:hAnsi="宋体" w:hint="eastAsia"/>
          <w:b/>
          <w:sz w:val="24"/>
        </w:rPr>
        <w:t xml:space="preserve"> </w:t>
      </w:r>
      <w:r w:rsidRPr="00A27372">
        <w:rPr>
          <w:rFonts w:ascii="宋体" w:eastAsia="宋体" w:hAnsi="宋体" w:hint="eastAsia"/>
          <w:sz w:val="28"/>
          <w:szCs w:val="28"/>
        </w:rPr>
        <w:t>本项目实施过程中，项目实施方案人员可能会涉及</w:t>
      </w:r>
      <w:r w:rsidR="005824B9">
        <w:rPr>
          <w:rFonts w:ascii="宋体" w:eastAsia="宋体" w:hAnsi="宋体" w:hint="eastAsia"/>
          <w:sz w:val="28"/>
          <w:szCs w:val="28"/>
        </w:rPr>
        <w:t>我</w:t>
      </w:r>
      <w:r w:rsidRPr="00A27372">
        <w:rPr>
          <w:rFonts w:ascii="宋体" w:eastAsia="宋体" w:hAnsi="宋体" w:hint="eastAsia"/>
          <w:sz w:val="28"/>
          <w:szCs w:val="28"/>
        </w:rPr>
        <w:t>公司内部的一些相关商业信息和管理信息，在未经</w:t>
      </w:r>
      <w:r w:rsidR="001A6486">
        <w:rPr>
          <w:rFonts w:ascii="宋体" w:eastAsia="宋体" w:hAnsi="宋体" w:hint="eastAsia"/>
          <w:sz w:val="28"/>
          <w:szCs w:val="28"/>
        </w:rPr>
        <w:t>我</w:t>
      </w:r>
      <w:r w:rsidRPr="00A27372">
        <w:rPr>
          <w:rFonts w:ascii="宋体" w:eastAsia="宋体" w:hAnsi="宋体" w:hint="eastAsia"/>
          <w:sz w:val="28"/>
          <w:szCs w:val="28"/>
        </w:rPr>
        <w:t>公司许可的前提下，项目实施方人员不得泄露给任何第三方人员和单位。</w:t>
      </w:r>
    </w:p>
    <w:p w:rsidR="00BC26CA" w:rsidRPr="00BE3603" w:rsidRDefault="00DE1F2D" w:rsidP="00604744">
      <w:pPr>
        <w:pStyle w:val="a3"/>
        <w:numPr>
          <w:ilvl w:val="0"/>
          <w:numId w:val="1"/>
        </w:numPr>
        <w:ind w:firstLineChars="0"/>
        <w:rPr>
          <w:rFonts w:ascii="宋体" w:eastAsia="宋体" w:hAnsi="宋体"/>
          <w:b/>
          <w:sz w:val="28"/>
          <w:szCs w:val="28"/>
        </w:rPr>
      </w:pPr>
      <w:r w:rsidRPr="004410C4">
        <w:rPr>
          <w:rFonts w:ascii="宋体" w:eastAsia="宋体" w:hAnsi="宋体" w:hint="eastAsia"/>
          <w:b/>
          <w:sz w:val="28"/>
          <w:szCs w:val="28"/>
        </w:rPr>
        <w:t>其他要求（施工资质、授权等要求）</w:t>
      </w:r>
      <w:r w:rsidR="00BC26CA" w:rsidRPr="00604744">
        <w:rPr>
          <w:rFonts w:ascii="微软雅黑" w:eastAsia="微软雅黑" w:hAnsi="微软雅黑" w:cs="微软雅黑" w:hint="eastAsia"/>
          <w:sz w:val="24"/>
          <w:szCs w:val="24"/>
        </w:rPr>
        <w:t> </w:t>
      </w:r>
    </w:p>
    <w:p w:rsidR="00BE3603" w:rsidRPr="00BE3603" w:rsidRDefault="00BE3603" w:rsidP="00BE3603">
      <w:pPr>
        <w:pStyle w:val="a3"/>
        <w:numPr>
          <w:ilvl w:val="2"/>
          <w:numId w:val="1"/>
        </w:numPr>
        <w:ind w:firstLineChars="0"/>
        <w:rPr>
          <w:rFonts w:ascii="宋体" w:eastAsia="宋体" w:hAnsi="宋体"/>
          <w:sz w:val="28"/>
          <w:szCs w:val="28"/>
        </w:rPr>
      </w:pPr>
      <w:r w:rsidRPr="00BE3603">
        <w:rPr>
          <w:rFonts w:ascii="宋体" w:eastAsia="宋体" w:hAnsi="宋体" w:hint="eastAsia"/>
          <w:sz w:val="28"/>
          <w:szCs w:val="28"/>
        </w:rPr>
        <w:t>投标人</w:t>
      </w:r>
      <w:r>
        <w:rPr>
          <w:rFonts w:ascii="宋体" w:eastAsia="宋体" w:hAnsi="宋体" w:hint="eastAsia"/>
          <w:sz w:val="28"/>
          <w:szCs w:val="28"/>
        </w:rPr>
        <w:t>必须是具有独立法人资格的软件实施服务提供商。</w:t>
      </w:r>
      <w:r w:rsidRPr="00BE3603">
        <w:rPr>
          <w:rFonts w:ascii="宋体" w:eastAsia="宋体" w:hAnsi="宋体" w:hint="eastAsia"/>
          <w:sz w:val="28"/>
          <w:szCs w:val="28"/>
        </w:rPr>
        <w:t>投标人具有在大中型化工企业作业票系统的实施经验及成功案例，投标时提供合同用以证明。</w:t>
      </w:r>
    </w:p>
    <w:p w:rsidR="00BE3603" w:rsidRPr="00BE3603" w:rsidRDefault="00BE3603" w:rsidP="00BE3603">
      <w:pPr>
        <w:pStyle w:val="a3"/>
        <w:numPr>
          <w:ilvl w:val="2"/>
          <w:numId w:val="1"/>
        </w:numPr>
        <w:ind w:firstLineChars="0"/>
        <w:rPr>
          <w:rFonts w:ascii="宋体" w:eastAsia="宋体" w:hAnsi="宋体"/>
          <w:sz w:val="28"/>
          <w:szCs w:val="28"/>
        </w:rPr>
      </w:pPr>
      <w:r w:rsidRPr="00BE3603">
        <w:rPr>
          <w:rFonts w:ascii="宋体" w:eastAsia="宋体" w:hAnsi="宋体" w:hint="eastAsia"/>
          <w:sz w:val="28"/>
          <w:szCs w:val="28"/>
        </w:rPr>
        <w:t>投标人有质量、环境、职业健康安全管理体系认证证书。</w:t>
      </w:r>
    </w:p>
    <w:p w:rsidR="00BE3603" w:rsidRPr="00C8114A" w:rsidRDefault="00BE3603" w:rsidP="00C8114A">
      <w:pPr>
        <w:pStyle w:val="a3"/>
        <w:numPr>
          <w:ilvl w:val="2"/>
          <w:numId w:val="1"/>
        </w:numPr>
        <w:ind w:firstLineChars="0"/>
        <w:rPr>
          <w:rFonts w:ascii="宋体" w:eastAsia="宋体" w:hAnsi="宋体"/>
          <w:sz w:val="28"/>
          <w:szCs w:val="28"/>
        </w:rPr>
      </w:pPr>
      <w:r w:rsidRPr="00BE3603">
        <w:rPr>
          <w:rFonts w:ascii="宋体" w:eastAsia="宋体" w:hAnsi="宋体" w:hint="eastAsia"/>
          <w:sz w:val="28"/>
          <w:szCs w:val="28"/>
        </w:rPr>
        <w:t>投标人有作业许可管理系统相关的计算机软件著作权登记证书。</w:t>
      </w:r>
    </w:p>
    <w:p w:rsidR="00BE3603" w:rsidRPr="00BE3603" w:rsidRDefault="00BE3603" w:rsidP="00BE3603">
      <w:pPr>
        <w:pStyle w:val="a3"/>
        <w:numPr>
          <w:ilvl w:val="2"/>
          <w:numId w:val="1"/>
        </w:numPr>
        <w:ind w:firstLineChars="0"/>
        <w:rPr>
          <w:rFonts w:ascii="宋体" w:eastAsia="宋体" w:hAnsi="宋体"/>
          <w:sz w:val="28"/>
          <w:szCs w:val="28"/>
        </w:rPr>
      </w:pPr>
      <w:r w:rsidRPr="00BE3603">
        <w:rPr>
          <w:rFonts w:ascii="宋体" w:eastAsia="宋体" w:hAnsi="宋体" w:hint="eastAsia"/>
          <w:sz w:val="28"/>
          <w:szCs w:val="28"/>
        </w:rPr>
        <w:t>投标方不得将转包项目实施，投标时需要提供实施团队名单，以及名单内人员社保缴纳记录用于证明属于投标公司。</w:t>
      </w:r>
    </w:p>
    <w:p w:rsidR="00BE3603" w:rsidRPr="00BE3603" w:rsidRDefault="00BE3603" w:rsidP="00BE3603">
      <w:pPr>
        <w:pStyle w:val="a3"/>
        <w:numPr>
          <w:ilvl w:val="2"/>
          <w:numId w:val="1"/>
        </w:numPr>
        <w:ind w:firstLineChars="0"/>
        <w:rPr>
          <w:rFonts w:ascii="宋体" w:eastAsia="宋体" w:hAnsi="宋体"/>
          <w:sz w:val="28"/>
          <w:szCs w:val="28"/>
        </w:rPr>
      </w:pPr>
      <w:r w:rsidRPr="00BE3603">
        <w:rPr>
          <w:rFonts w:ascii="宋体" w:eastAsia="宋体" w:hAnsi="宋体" w:hint="eastAsia"/>
          <w:sz w:val="28"/>
          <w:szCs w:val="28"/>
        </w:rPr>
        <w:t>项目组成员有安全管理信息化项目实施经验和化工或计算机相关专业背景</w:t>
      </w:r>
    </w:p>
    <w:p w:rsidR="00BE3603" w:rsidRDefault="00BE3603" w:rsidP="00BE3603">
      <w:pPr>
        <w:tabs>
          <w:tab w:val="left" w:pos="5003"/>
        </w:tabs>
        <w:jc w:val="left"/>
      </w:pPr>
    </w:p>
    <w:p w:rsidR="00BE3603" w:rsidRPr="00BE3603" w:rsidRDefault="00BE3603" w:rsidP="00BE3603">
      <w:pPr>
        <w:pStyle w:val="a3"/>
        <w:ind w:left="425" w:firstLineChars="0" w:firstLine="0"/>
        <w:rPr>
          <w:rFonts w:ascii="宋体" w:eastAsia="宋体" w:hAnsi="宋体"/>
          <w:b/>
          <w:sz w:val="28"/>
          <w:szCs w:val="28"/>
        </w:rPr>
      </w:pPr>
    </w:p>
    <w:sectPr w:rsidR="00BE3603" w:rsidRPr="00BE36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3B" w:rsidRDefault="0076463B" w:rsidP="00D5702F">
      <w:r>
        <w:separator/>
      </w:r>
    </w:p>
  </w:endnote>
  <w:endnote w:type="continuationSeparator" w:id="0">
    <w:p w:rsidR="0076463B" w:rsidRDefault="0076463B" w:rsidP="00D5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3B" w:rsidRDefault="0076463B" w:rsidP="00D5702F">
      <w:r>
        <w:separator/>
      </w:r>
    </w:p>
  </w:footnote>
  <w:footnote w:type="continuationSeparator" w:id="0">
    <w:p w:rsidR="0076463B" w:rsidRDefault="0076463B" w:rsidP="00D57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CE87EA"/>
    <w:multiLevelType w:val="singleLevel"/>
    <w:tmpl w:val="A5CE87EA"/>
    <w:lvl w:ilvl="0">
      <w:start w:val="1"/>
      <w:numFmt w:val="decimal"/>
      <w:suff w:val="nothing"/>
      <w:lvlText w:val="%1、"/>
      <w:lvlJc w:val="left"/>
    </w:lvl>
  </w:abstractNum>
  <w:abstractNum w:abstractNumId="1" w15:restartNumberingAfterBreak="0">
    <w:nsid w:val="04154851"/>
    <w:multiLevelType w:val="hybridMultilevel"/>
    <w:tmpl w:val="2D08182A"/>
    <w:lvl w:ilvl="0" w:tplc="A5CE87EA">
      <w:start w:val="1"/>
      <w:numFmt w:val="decimal"/>
      <w:suff w:val="nothing"/>
      <w:lvlText w:val="%1、"/>
      <w:lvlJc w:val="left"/>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AF87DA1"/>
    <w:multiLevelType w:val="multilevel"/>
    <w:tmpl w:val="16EA6012"/>
    <w:lvl w:ilvl="0">
      <w:start w:val="1"/>
      <w:numFmt w:val="decimal"/>
      <w:lvlText w:val="%1"/>
      <w:lvlJc w:val="left"/>
      <w:pPr>
        <w:ind w:left="425" w:hanging="425"/>
      </w:pPr>
      <w:rPr>
        <w:rFonts w:hint="eastAsia"/>
      </w:rPr>
    </w:lvl>
    <w:lvl w:ilvl="1">
      <w:start w:val="1"/>
      <w:numFmt w:val="decimal"/>
      <w:suff w:val="nothing"/>
      <w:lvlText w:val="%1.%2"/>
      <w:lvlJc w:val="left"/>
      <w:pPr>
        <w:ind w:left="0" w:firstLine="0"/>
      </w:pPr>
      <w:rPr>
        <w:rFonts w:hint="eastAsia"/>
      </w:rPr>
    </w:lvl>
    <w:lvl w:ilvl="2">
      <w:start w:val="1"/>
      <w:numFmt w:val="decimal"/>
      <w:suff w:val="nothing"/>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55468C0"/>
    <w:multiLevelType w:val="hybridMultilevel"/>
    <w:tmpl w:val="5016DB72"/>
    <w:lvl w:ilvl="0" w:tplc="B68469F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2800504"/>
    <w:multiLevelType w:val="hybridMultilevel"/>
    <w:tmpl w:val="2B6C1DEE"/>
    <w:lvl w:ilvl="0" w:tplc="A5CE87EA">
      <w:start w:val="1"/>
      <w:numFmt w:val="decimal"/>
      <w:suff w:val="nothing"/>
      <w:lvlText w:val="%1、"/>
      <w:lvlJc w:val="left"/>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0A7C76"/>
    <w:multiLevelType w:val="multilevel"/>
    <w:tmpl w:val="DE1ED148"/>
    <w:lvl w:ilvl="0">
      <w:start w:val="1"/>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b/>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48BE760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49CF4D35"/>
    <w:multiLevelType w:val="multilevel"/>
    <w:tmpl w:val="49CF4D3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57DD7CB6"/>
    <w:multiLevelType w:val="multilevel"/>
    <w:tmpl w:val="56661FB0"/>
    <w:lvl w:ilvl="0">
      <w:start w:val="1"/>
      <w:numFmt w:val="decimal"/>
      <w:suff w:val="nothing"/>
      <w:lvlText w:val="%1、"/>
      <w:lvlJc w:val="left"/>
      <w:pPr>
        <w:ind w:left="0" w:firstLine="0"/>
      </w:pPr>
      <w:rPr>
        <w:rFonts w:hint="eastAsia"/>
      </w:rPr>
    </w:lvl>
    <w:lvl w:ilvl="1">
      <w:start w:val="1"/>
      <w:numFmt w:val="decimal"/>
      <w:suff w:val="space"/>
      <w:lvlText w:val="%2、"/>
      <w:lvlJc w:val="left"/>
      <w:pPr>
        <w:ind w:left="425" w:hanging="425"/>
      </w:pPr>
      <w:rPr>
        <w:rFonts w:ascii="Times New Roman" w:hAnsi="Times New Roman" w:cs="Times New Roman" w:hint="default"/>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9" w15:restartNumberingAfterBreak="0">
    <w:nsid w:val="6A9179A7"/>
    <w:multiLevelType w:val="hybridMultilevel"/>
    <w:tmpl w:val="F1E81B52"/>
    <w:lvl w:ilvl="0" w:tplc="30743EAC">
      <w:start w:val="3"/>
      <w:numFmt w:val="japaneseCounting"/>
      <w:lvlText w:val="%1、"/>
      <w:lvlJc w:val="left"/>
      <w:pPr>
        <w:ind w:left="500" w:hanging="500"/>
      </w:pPr>
      <w:rPr>
        <w:rFonts w:hint="default"/>
      </w:rPr>
    </w:lvl>
    <w:lvl w:ilvl="1" w:tplc="7BC476A6">
      <w:start w:val="1"/>
      <w:numFmt w:val="decimal"/>
      <w:lvlText w:val="%2、"/>
      <w:lvlJc w:val="left"/>
      <w:pPr>
        <w:ind w:left="800" w:hanging="360"/>
      </w:pPr>
      <w:rPr>
        <w:rFonts w:ascii="宋体" w:hAnsi="宋体" w:cs="宋体" w:hint="default"/>
        <w:sz w:val="24"/>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3"/>
  </w:num>
  <w:num w:numId="3">
    <w:abstractNumId w:val="6"/>
  </w:num>
  <w:num w:numId="4">
    <w:abstractNumId w:val="2"/>
  </w:num>
  <w:num w:numId="5">
    <w:abstractNumId w:val="5"/>
    <w:lvlOverride w:ilvl="0">
      <w:lvl w:ilvl="0">
        <w:start w:val="1"/>
        <w:numFmt w:val="decimal"/>
        <w:lvlText w:val="%1"/>
        <w:lvlJc w:val="left"/>
        <w:pPr>
          <w:ind w:left="425" w:hanging="425"/>
        </w:pPr>
        <w:rPr>
          <w:rFonts w:hint="eastAsia"/>
        </w:rPr>
      </w:lvl>
    </w:lvlOverride>
    <w:lvlOverride w:ilvl="1">
      <w:lvl w:ilvl="1">
        <w:start w:val="1"/>
        <w:numFmt w:val="decimal"/>
        <w:suff w:val="space"/>
        <w:lvlText w:val="%1.%2"/>
        <w:lvlJc w:val="left"/>
        <w:pPr>
          <w:ind w:left="0" w:firstLine="0"/>
        </w:pPr>
        <w:rPr>
          <w:rFonts w:hint="eastAsia"/>
        </w:rPr>
      </w:lvl>
    </w:lvlOverride>
    <w:lvlOverride w:ilvl="2">
      <w:lvl w:ilvl="2">
        <w:start w:val="1"/>
        <w:numFmt w:val="decimal"/>
        <w:suff w:val="nothing"/>
        <w:lvlText w:val="%1.%2.%3"/>
        <w:lvlJc w:val="left"/>
        <w:pPr>
          <w:ind w:left="0" w:firstLine="0"/>
        </w:pPr>
        <w:rPr>
          <w:rFonts w:hint="eastAsia"/>
        </w:rPr>
      </w:lvl>
    </w:lvlOverride>
    <w:lvlOverride w:ilvl="3">
      <w:lvl w:ilvl="3">
        <w:start w:val="1"/>
        <w:numFmt w:val="decimal"/>
        <w:suff w:val="nothing"/>
        <w:lvlText w:val="%1.%2.%3.%4"/>
        <w:lvlJc w:val="left"/>
        <w:pPr>
          <w:ind w:left="0" w:firstLine="0"/>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6">
    <w:abstractNumId w:val="9"/>
  </w:num>
  <w:num w:numId="7">
    <w:abstractNumId w:val="0"/>
  </w:num>
  <w:num w:numId="8">
    <w:abstractNumId w:val="7"/>
  </w:num>
  <w:num w:numId="9">
    <w:abstractNumId w:val="4"/>
  </w:num>
  <w:num w:numId="10">
    <w:abstractNumId w:val="1"/>
  </w:num>
  <w:num w:numId="11">
    <w:abstractNumId w:val="8"/>
  </w:num>
  <w:num w:numId="12">
    <w:abstractNumId w:val="5"/>
    <w:lvlOverride w:ilvl="0">
      <w:lvl w:ilvl="0">
        <w:start w:val="1"/>
        <w:numFmt w:val="decimal"/>
        <w:lvlText w:val="%1"/>
        <w:lvlJc w:val="left"/>
        <w:pPr>
          <w:ind w:left="425" w:hanging="425"/>
        </w:pPr>
        <w:rPr>
          <w:rFonts w:hint="eastAsia"/>
        </w:rPr>
      </w:lvl>
    </w:lvlOverride>
    <w:lvlOverride w:ilvl="1">
      <w:lvl w:ilvl="1">
        <w:start w:val="1"/>
        <w:numFmt w:val="decimal"/>
        <w:suff w:val="space"/>
        <w:lvlText w:val="%1.%2"/>
        <w:lvlJc w:val="left"/>
        <w:pPr>
          <w:ind w:left="420" w:hanging="420"/>
        </w:pPr>
        <w:rPr>
          <w:rFonts w:hint="eastAsia"/>
          <w:b/>
        </w:rPr>
      </w:lvl>
    </w:lvlOverride>
    <w:lvlOverride w:ilvl="2">
      <w:lvl w:ilvl="2">
        <w:start w:val="1"/>
        <w:numFmt w:val="decimal"/>
        <w:suff w:val="space"/>
        <w:lvlText w:val="%1.%2.%3"/>
        <w:lvlJc w:val="left"/>
        <w:pPr>
          <w:ind w:left="0" w:firstLine="0"/>
        </w:pPr>
        <w:rPr>
          <w:rFonts w:hint="eastAsia"/>
        </w:rPr>
      </w:lvl>
    </w:lvlOverride>
    <w:lvlOverride w:ilvl="3">
      <w:lvl w:ilvl="3">
        <w:start w:val="1"/>
        <w:numFmt w:val="decimal"/>
        <w:suff w:val="space"/>
        <w:lvlText w:val="%1.%2.%3.%4"/>
        <w:lvlJc w:val="left"/>
        <w:pPr>
          <w:ind w:left="0" w:firstLine="0"/>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41"/>
    <w:rsid w:val="000000D7"/>
    <w:rsid w:val="000E657C"/>
    <w:rsid w:val="000F677F"/>
    <w:rsid w:val="00105F5B"/>
    <w:rsid w:val="00126679"/>
    <w:rsid w:val="00174A85"/>
    <w:rsid w:val="001935EE"/>
    <w:rsid w:val="001A6486"/>
    <w:rsid w:val="00210240"/>
    <w:rsid w:val="00215AF7"/>
    <w:rsid w:val="002523F7"/>
    <w:rsid w:val="0028190B"/>
    <w:rsid w:val="002A1089"/>
    <w:rsid w:val="002B02AE"/>
    <w:rsid w:val="002C3618"/>
    <w:rsid w:val="002D657D"/>
    <w:rsid w:val="003477DA"/>
    <w:rsid w:val="00361B22"/>
    <w:rsid w:val="00374B48"/>
    <w:rsid w:val="003F3C7F"/>
    <w:rsid w:val="00405108"/>
    <w:rsid w:val="004410C4"/>
    <w:rsid w:val="00455DEF"/>
    <w:rsid w:val="004F0CDD"/>
    <w:rsid w:val="004F0FDF"/>
    <w:rsid w:val="00514BD2"/>
    <w:rsid w:val="00551908"/>
    <w:rsid w:val="00565BA2"/>
    <w:rsid w:val="005824B9"/>
    <w:rsid w:val="005C7C6C"/>
    <w:rsid w:val="005D5D06"/>
    <w:rsid w:val="005E238E"/>
    <w:rsid w:val="005F3CC4"/>
    <w:rsid w:val="00604744"/>
    <w:rsid w:val="00605A42"/>
    <w:rsid w:val="006E7B5E"/>
    <w:rsid w:val="0072722C"/>
    <w:rsid w:val="00741FAF"/>
    <w:rsid w:val="007438BD"/>
    <w:rsid w:val="00750E5C"/>
    <w:rsid w:val="0076463B"/>
    <w:rsid w:val="007A104E"/>
    <w:rsid w:val="008643C1"/>
    <w:rsid w:val="009A498C"/>
    <w:rsid w:val="009C3073"/>
    <w:rsid w:val="00A27372"/>
    <w:rsid w:val="00A60C35"/>
    <w:rsid w:val="00A83984"/>
    <w:rsid w:val="00AE40E0"/>
    <w:rsid w:val="00AE5060"/>
    <w:rsid w:val="00B357CC"/>
    <w:rsid w:val="00BA6777"/>
    <w:rsid w:val="00BB069F"/>
    <w:rsid w:val="00BC26CA"/>
    <w:rsid w:val="00BE3603"/>
    <w:rsid w:val="00BE5A94"/>
    <w:rsid w:val="00C36A4D"/>
    <w:rsid w:val="00C70107"/>
    <w:rsid w:val="00C8114A"/>
    <w:rsid w:val="00C81324"/>
    <w:rsid w:val="00C9474B"/>
    <w:rsid w:val="00D07506"/>
    <w:rsid w:val="00D24D41"/>
    <w:rsid w:val="00D3267A"/>
    <w:rsid w:val="00D40A99"/>
    <w:rsid w:val="00D42F9F"/>
    <w:rsid w:val="00D5702F"/>
    <w:rsid w:val="00D6010F"/>
    <w:rsid w:val="00DD1FF1"/>
    <w:rsid w:val="00DE1F2D"/>
    <w:rsid w:val="00E21841"/>
    <w:rsid w:val="00E727D6"/>
    <w:rsid w:val="00EB20DA"/>
    <w:rsid w:val="00EB44B1"/>
    <w:rsid w:val="00EF4BFA"/>
    <w:rsid w:val="00F5218E"/>
    <w:rsid w:val="00FA2852"/>
    <w:rsid w:val="00FC36F5"/>
    <w:rsid w:val="00FD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19BE7"/>
  <w15:chartTrackingRefBased/>
  <w15:docId w15:val="{6CA6BB79-98F5-4167-81A1-21259495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74B48"/>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BC26C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1"/>
    <w:link w:val="20"/>
    <w:autoRedefine/>
    <w:qFormat/>
    <w:rsid w:val="00374B48"/>
    <w:rPr>
      <w:sz w:val="28"/>
    </w:rPr>
  </w:style>
  <w:style w:type="character" w:customStyle="1" w:styleId="20">
    <w:name w:val="样式2 字符"/>
    <w:basedOn w:val="10"/>
    <w:link w:val="2"/>
    <w:rsid w:val="00374B48"/>
    <w:rPr>
      <w:b/>
      <w:bCs/>
      <w:kern w:val="44"/>
      <w:sz w:val="28"/>
      <w:szCs w:val="44"/>
    </w:rPr>
  </w:style>
  <w:style w:type="character" w:customStyle="1" w:styleId="10">
    <w:name w:val="标题 1 字符"/>
    <w:basedOn w:val="a0"/>
    <w:link w:val="1"/>
    <w:uiPriority w:val="9"/>
    <w:rsid w:val="00374B48"/>
    <w:rPr>
      <w:b/>
      <w:bCs/>
      <w:kern w:val="44"/>
      <w:sz w:val="44"/>
      <w:szCs w:val="44"/>
    </w:rPr>
  </w:style>
  <w:style w:type="table" w:customStyle="1" w:styleId="TableNormal">
    <w:name w:val="Table Normal"/>
    <w:uiPriority w:val="2"/>
    <w:semiHidden/>
    <w:unhideWhenUsed/>
    <w:qFormat/>
    <w:rsid w:val="00E2184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21841"/>
    <w:pPr>
      <w:autoSpaceDE w:val="0"/>
      <w:autoSpaceDN w:val="0"/>
      <w:jc w:val="left"/>
    </w:pPr>
    <w:rPr>
      <w:rFonts w:ascii="宋体" w:eastAsia="宋体" w:hAnsi="宋体" w:cs="宋体"/>
      <w:kern w:val="0"/>
      <w:sz w:val="22"/>
      <w:lang w:val="zh-TW" w:eastAsia="zh-TW" w:bidi="zh-TW"/>
    </w:rPr>
  </w:style>
  <w:style w:type="paragraph" w:styleId="a3">
    <w:name w:val="List Paragraph"/>
    <w:basedOn w:val="a"/>
    <w:uiPriority w:val="34"/>
    <w:qFormat/>
    <w:rsid w:val="00BE5A94"/>
    <w:pPr>
      <w:ind w:firstLineChars="200" w:firstLine="420"/>
    </w:pPr>
  </w:style>
  <w:style w:type="paragraph" w:styleId="a4">
    <w:name w:val="header"/>
    <w:basedOn w:val="a"/>
    <w:link w:val="a5"/>
    <w:uiPriority w:val="99"/>
    <w:unhideWhenUsed/>
    <w:rsid w:val="00D5702F"/>
    <w:pPr>
      <w:tabs>
        <w:tab w:val="center" w:pos="4153"/>
        <w:tab w:val="right" w:pos="8306"/>
      </w:tabs>
      <w:snapToGrid w:val="0"/>
      <w:jc w:val="center"/>
    </w:pPr>
    <w:rPr>
      <w:sz w:val="18"/>
      <w:szCs w:val="18"/>
    </w:rPr>
  </w:style>
  <w:style w:type="character" w:customStyle="1" w:styleId="a5">
    <w:name w:val="页眉 字符"/>
    <w:basedOn w:val="a0"/>
    <w:link w:val="a4"/>
    <w:uiPriority w:val="99"/>
    <w:rsid w:val="00D5702F"/>
    <w:rPr>
      <w:sz w:val="18"/>
      <w:szCs w:val="18"/>
    </w:rPr>
  </w:style>
  <w:style w:type="paragraph" w:styleId="a6">
    <w:name w:val="footer"/>
    <w:basedOn w:val="a"/>
    <w:link w:val="a7"/>
    <w:uiPriority w:val="99"/>
    <w:unhideWhenUsed/>
    <w:rsid w:val="00D5702F"/>
    <w:pPr>
      <w:tabs>
        <w:tab w:val="center" w:pos="4153"/>
        <w:tab w:val="right" w:pos="8306"/>
      </w:tabs>
      <w:snapToGrid w:val="0"/>
      <w:jc w:val="left"/>
    </w:pPr>
    <w:rPr>
      <w:sz w:val="18"/>
      <w:szCs w:val="18"/>
    </w:rPr>
  </w:style>
  <w:style w:type="character" w:customStyle="1" w:styleId="a7">
    <w:name w:val="页脚 字符"/>
    <w:basedOn w:val="a0"/>
    <w:link w:val="a6"/>
    <w:uiPriority w:val="99"/>
    <w:rsid w:val="00D5702F"/>
    <w:rPr>
      <w:sz w:val="18"/>
      <w:szCs w:val="18"/>
    </w:rPr>
  </w:style>
  <w:style w:type="character" w:customStyle="1" w:styleId="30">
    <w:name w:val="标题 3 字符"/>
    <w:basedOn w:val="a0"/>
    <w:link w:val="3"/>
    <w:uiPriority w:val="9"/>
    <w:semiHidden/>
    <w:rsid w:val="00BC26CA"/>
    <w:rPr>
      <w:b/>
      <w:bCs/>
      <w:sz w:val="32"/>
      <w:szCs w:val="32"/>
    </w:rPr>
  </w:style>
  <w:style w:type="paragraph" w:styleId="a8">
    <w:name w:val="Normal (Web)"/>
    <w:basedOn w:val="a"/>
    <w:rsid w:val="000F677F"/>
    <w:rPr>
      <w:sz w:val="24"/>
      <w:szCs w:val="24"/>
    </w:rPr>
  </w:style>
  <w:style w:type="character" w:styleId="a9">
    <w:name w:val="Strong"/>
    <w:basedOn w:val="a0"/>
    <w:qFormat/>
    <w:rsid w:val="000F677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82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Shun（王舜）</dc:creator>
  <cp:keywords/>
  <dc:description/>
  <cp:lastModifiedBy>Yang Lei（杨磊）</cp:lastModifiedBy>
  <cp:revision>6</cp:revision>
  <dcterms:created xsi:type="dcterms:W3CDTF">2025-05-30T07:25:00Z</dcterms:created>
  <dcterms:modified xsi:type="dcterms:W3CDTF">2025-07-02T06:52:00Z</dcterms:modified>
</cp:coreProperties>
</file>