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979" w:rsidRDefault="00F42FEB">
      <w:pPr>
        <w:ind w:firstLineChars="400" w:firstLine="1767"/>
        <w:rPr>
          <w:b/>
          <w:sz w:val="44"/>
          <w:szCs w:val="44"/>
        </w:rPr>
      </w:pPr>
      <w:r>
        <w:rPr>
          <w:rFonts w:hint="eastAsia"/>
          <w:b/>
          <w:sz w:val="44"/>
          <w:szCs w:val="44"/>
        </w:rPr>
        <w:t>管道标识服务技术要求</w:t>
      </w:r>
    </w:p>
    <w:p w:rsidR="00F41979" w:rsidRDefault="00F42FEB">
      <w:pPr>
        <w:numPr>
          <w:ilvl w:val="0"/>
          <w:numId w:val="1"/>
        </w:numPr>
        <w:spacing w:line="360" w:lineRule="auto"/>
        <w:rPr>
          <w:rFonts w:ascii="宋体" w:hAnsi="宋体"/>
          <w:b/>
          <w:spacing w:val="16"/>
          <w:sz w:val="28"/>
          <w:szCs w:val="28"/>
        </w:rPr>
      </w:pPr>
      <w:r>
        <w:rPr>
          <w:rFonts w:ascii="宋体" w:hAnsi="宋体" w:hint="eastAsia"/>
          <w:b/>
          <w:spacing w:val="16"/>
          <w:sz w:val="28"/>
          <w:szCs w:val="28"/>
        </w:rPr>
        <w:t>管道标识内容概况</w:t>
      </w:r>
    </w:p>
    <w:p w:rsidR="00F41979" w:rsidRDefault="00F42FEB">
      <w:pPr>
        <w:ind w:firstLineChars="300" w:firstLine="936"/>
        <w:rPr>
          <w:sz w:val="44"/>
          <w:szCs w:val="44"/>
        </w:rPr>
      </w:pPr>
      <w:r>
        <w:rPr>
          <w:rFonts w:ascii="宋体" w:hAnsi="宋体" w:hint="eastAsia"/>
          <w:spacing w:val="16"/>
          <w:sz w:val="28"/>
          <w:szCs w:val="28"/>
        </w:rPr>
        <w:t>依据昆</w:t>
      </w:r>
      <w:proofErr w:type="gramStart"/>
      <w:r>
        <w:rPr>
          <w:rFonts w:ascii="宋体" w:hAnsi="宋体" w:hint="eastAsia"/>
          <w:spacing w:val="16"/>
          <w:sz w:val="28"/>
          <w:szCs w:val="28"/>
        </w:rPr>
        <w:t>纤</w:t>
      </w:r>
      <w:proofErr w:type="gramEnd"/>
      <w:r>
        <w:rPr>
          <w:rFonts w:ascii="宋体" w:hAnsi="宋体" w:hint="eastAsia"/>
          <w:spacing w:val="16"/>
          <w:sz w:val="28"/>
          <w:szCs w:val="28"/>
        </w:rPr>
        <w:t>管道标识要求，依据国家标准完成管道的标识制作，</w:t>
      </w:r>
      <w:r>
        <w:rPr>
          <w:rFonts w:ascii="宋体" w:hAnsi="宋体"/>
          <w:spacing w:val="16"/>
          <w:sz w:val="28"/>
          <w:szCs w:val="28"/>
        </w:rPr>
        <w:t>满足对管道</w:t>
      </w:r>
      <w:r>
        <w:rPr>
          <w:rFonts w:ascii="宋体" w:hAnsi="宋体" w:hint="eastAsia"/>
          <w:spacing w:val="16"/>
          <w:sz w:val="28"/>
          <w:szCs w:val="28"/>
        </w:rPr>
        <w:t>标识的统一性和规范性。</w:t>
      </w:r>
    </w:p>
    <w:p w:rsidR="00F41979" w:rsidRDefault="00F42FEB">
      <w:pPr>
        <w:pStyle w:val="1"/>
        <w:numPr>
          <w:ilvl w:val="0"/>
          <w:numId w:val="1"/>
        </w:numPr>
        <w:spacing w:line="360" w:lineRule="auto"/>
        <w:ind w:firstLineChars="0"/>
        <w:rPr>
          <w:rFonts w:ascii="宋体" w:hAnsi="宋体"/>
          <w:b/>
          <w:sz w:val="28"/>
          <w:szCs w:val="28"/>
        </w:rPr>
      </w:pPr>
      <w:r>
        <w:rPr>
          <w:rFonts w:ascii="宋体" w:hAnsi="宋体" w:hint="eastAsia"/>
          <w:b/>
          <w:sz w:val="28"/>
          <w:szCs w:val="28"/>
        </w:rPr>
        <w:t>技术标准和规范</w:t>
      </w:r>
    </w:p>
    <w:p w:rsidR="00F41979" w:rsidRPr="00BA377F" w:rsidRDefault="00F42FEB" w:rsidP="00BA377F">
      <w:pPr>
        <w:ind w:firstLineChars="300" w:firstLine="840"/>
        <w:rPr>
          <w:rFonts w:ascii="宋体" w:eastAsia="宋体" w:hAnsi="宋体"/>
          <w:sz w:val="28"/>
          <w:szCs w:val="28"/>
        </w:rPr>
      </w:pPr>
      <w:r>
        <w:rPr>
          <w:rFonts w:ascii="宋体" w:eastAsia="宋体" w:hAnsi="宋体"/>
          <w:sz w:val="28"/>
          <w:szCs w:val="28"/>
        </w:rPr>
        <w:t>依据</w:t>
      </w:r>
      <w:bookmarkStart w:id="0" w:name="OLE_LINK2"/>
      <w:bookmarkStart w:id="1" w:name="OLE_LINK1"/>
      <w:r>
        <w:rPr>
          <w:rFonts w:ascii="宋体" w:eastAsia="宋体" w:hAnsi="宋体" w:hint="eastAsia"/>
          <w:sz w:val="28"/>
          <w:szCs w:val="28"/>
        </w:rPr>
        <w:t>《</w:t>
      </w:r>
      <w:r>
        <w:rPr>
          <w:rFonts w:ascii="宋体" w:eastAsia="宋体" w:hAnsi="宋体"/>
          <w:sz w:val="28"/>
          <w:szCs w:val="28"/>
        </w:rPr>
        <w:t>GB7231-2003</w:t>
      </w:r>
      <w:bookmarkStart w:id="2" w:name="_Hlk187417192"/>
      <w:r>
        <w:rPr>
          <w:rFonts w:ascii="宋体" w:eastAsia="宋体" w:hAnsi="宋体" w:hint="eastAsia"/>
          <w:sz w:val="28"/>
          <w:szCs w:val="28"/>
        </w:rPr>
        <w:t>工业管道的基本识别色、识别符号和安全标识</w:t>
      </w:r>
      <w:bookmarkEnd w:id="2"/>
      <w:r>
        <w:rPr>
          <w:rFonts w:ascii="宋体" w:eastAsia="宋体" w:hAnsi="宋体" w:hint="eastAsia"/>
          <w:sz w:val="28"/>
          <w:szCs w:val="28"/>
        </w:rPr>
        <w:t>》</w:t>
      </w:r>
      <w:bookmarkEnd w:id="0"/>
      <w:bookmarkEnd w:id="1"/>
      <w:r>
        <w:rPr>
          <w:rFonts w:ascii="宋体" w:eastAsia="宋体" w:hAnsi="宋体" w:hint="eastAsia"/>
          <w:sz w:val="28"/>
          <w:szCs w:val="28"/>
        </w:rPr>
        <w:t>为指导进行。</w:t>
      </w:r>
    </w:p>
    <w:p w:rsidR="00F41979" w:rsidRDefault="00F42FEB">
      <w:pPr>
        <w:spacing w:line="360" w:lineRule="auto"/>
        <w:rPr>
          <w:rFonts w:ascii="宋体" w:hAnsi="宋体"/>
          <w:b/>
          <w:spacing w:val="16"/>
          <w:sz w:val="28"/>
          <w:szCs w:val="28"/>
        </w:rPr>
      </w:pPr>
      <w:r>
        <w:rPr>
          <w:rFonts w:ascii="宋体" w:hAnsi="宋体" w:hint="eastAsia"/>
          <w:b/>
          <w:sz w:val="28"/>
          <w:szCs w:val="28"/>
        </w:rPr>
        <w:t>三．</w:t>
      </w:r>
      <w:r w:rsidR="00BA377F">
        <w:rPr>
          <w:rFonts w:ascii="宋体" w:hAnsi="宋体" w:hint="eastAsia"/>
          <w:b/>
          <w:sz w:val="28"/>
          <w:szCs w:val="28"/>
        </w:rPr>
        <w:t xml:space="preserve"> </w:t>
      </w:r>
      <w:r>
        <w:rPr>
          <w:rFonts w:ascii="宋体" w:hAnsi="宋体" w:hint="eastAsia"/>
          <w:b/>
          <w:spacing w:val="16"/>
          <w:sz w:val="28"/>
          <w:szCs w:val="28"/>
        </w:rPr>
        <w:t xml:space="preserve">技术要求 </w:t>
      </w:r>
    </w:p>
    <w:p w:rsidR="00F41979" w:rsidRDefault="00F42FEB">
      <w:pPr>
        <w:spacing w:line="360" w:lineRule="auto"/>
        <w:ind w:left="470" w:hangingChars="150" w:hanging="470"/>
        <w:rPr>
          <w:rFonts w:ascii="宋体" w:hAnsi="宋体"/>
          <w:b/>
          <w:spacing w:val="16"/>
          <w:sz w:val="28"/>
          <w:szCs w:val="28"/>
        </w:rPr>
      </w:pPr>
      <w:r>
        <w:rPr>
          <w:rFonts w:ascii="宋体" w:hAnsi="宋体" w:hint="eastAsia"/>
          <w:b/>
          <w:spacing w:val="16"/>
          <w:sz w:val="28"/>
          <w:szCs w:val="28"/>
        </w:rPr>
        <w:t>1．标识设计内容及</w:t>
      </w:r>
      <w:r w:rsidR="002728B4">
        <w:rPr>
          <w:rFonts w:ascii="宋体" w:hAnsi="宋体" w:hint="eastAsia"/>
          <w:b/>
          <w:spacing w:val="16"/>
          <w:sz w:val="28"/>
          <w:szCs w:val="28"/>
        </w:rPr>
        <w:t>制作</w:t>
      </w:r>
      <w:r>
        <w:rPr>
          <w:rFonts w:ascii="宋体" w:hAnsi="宋体" w:hint="eastAsia"/>
          <w:b/>
          <w:spacing w:val="16"/>
          <w:sz w:val="28"/>
          <w:szCs w:val="28"/>
        </w:rPr>
        <w:t>要求</w:t>
      </w:r>
    </w:p>
    <w:p w:rsidR="00832650" w:rsidRPr="00B04BEC" w:rsidRDefault="00832650" w:rsidP="00832650">
      <w:pPr>
        <w:spacing w:line="360" w:lineRule="auto"/>
        <w:ind w:leftChars="100" w:left="210" w:firstLineChars="100" w:firstLine="312"/>
        <w:rPr>
          <w:rFonts w:ascii="宋体" w:hAnsi="宋体"/>
          <w:spacing w:val="16"/>
          <w:sz w:val="28"/>
          <w:szCs w:val="28"/>
        </w:rPr>
      </w:pPr>
      <w:r w:rsidRPr="00B04BEC">
        <w:rPr>
          <w:rFonts w:ascii="宋体" w:hAnsi="宋体" w:hint="eastAsia"/>
          <w:spacing w:val="16"/>
          <w:sz w:val="28"/>
          <w:szCs w:val="28"/>
        </w:rPr>
        <w:t>标识材料选用原则：</w:t>
      </w:r>
    </w:p>
    <w:p w:rsidR="00832650" w:rsidRPr="00B04BEC" w:rsidRDefault="00832650" w:rsidP="00832650">
      <w:pPr>
        <w:spacing w:line="360" w:lineRule="auto"/>
        <w:ind w:left="468" w:hangingChars="150" w:hanging="468"/>
        <w:rPr>
          <w:rFonts w:ascii="宋体" w:hAnsi="宋体"/>
          <w:spacing w:val="16"/>
          <w:sz w:val="28"/>
          <w:szCs w:val="28"/>
        </w:rPr>
      </w:pPr>
      <w:r w:rsidRPr="00B04BEC">
        <w:rPr>
          <w:rFonts w:ascii="宋体" w:hAnsi="宋体" w:hint="eastAsia"/>
          <w:spacing w:val="16"/>
          <w:sz w:val="28"/>
          <w:szCs w:val="28"/>
        </w:rPr>
        <w:t>a、材料整体使用美国3M反光膜。</w:t>
      </w:r>
    </w:p>
    <w:p w:rsidR="00832650" w:rsidRPr="00B04BEC" w:rsidRDefault="00832650" w:rsidP="00832650">
      <w:pPr>
        <w:spacing w:line="360" w:lineRule="auto"/>
        <w:ind w:left="468" w:hangingChars="150" w:hanging="468"/>
        <w:rPr>
          <w:rFonts w:ascii="宋体" w:hAnsi="宋体"/>
          <w:spacing w:val="16"/>
          <w:sz w:val="28"/>
          <w:szCs w:val="28"/>
        </w:rPr>
      </w:pPr>
      <w:r w:rsidRPr="00B04BEC">
        <w:rPr>
          <w:rFonts w:ascii="宋体" w:hAnsi="宋体"/>
          <w:spacing w:val="16"/>
          <w:sz w:val="28"/>
          <w:szCs w:val="28"/>
        </w:rPr>
        <w:t>b</w:t>
      </w:r>
      <w:r w:rsidRPr="00B04BEC">
        <w:rPr>
          <w:rFonts w:ascii="宋体" w:hAnsi="宋体" w:hint="eastAsia"/>
          <w:spacing w:val="16"/>
          <w:sz w:val="28"/>
          <w:szCs w:val="28"/>
        </w:rPr>
        <w:t>、</w:t>
      </w:r>
      <w:r w:rsidR="003568E5" w:rsidRPr="00B04BEC">
        <w:rPr>
          <w:rFonts w:ascii="宋体" w:hAnsi="宋体" w:hint="eastAsia"/>
          <w:spacing w:val="16"/>
          <w:sz w:val="28"/>
          <w:szCs w:val="28"/>
        </w:rPr>
        <w:t>配套</w:t>
      </w:r>
      <w:r w:rsidRPr="00B04BEC">
        <w:rPr>
          <w:rFonts w:ascii="宋体" w:hAnsi="宋体" w:hint="eastAsia"/>
          <w:spacing w:val="16"/>
          <w:sz w:val="28"/>
          <w:szCs w:val="28"/>
        </w:rPr>
        <w:t>使用进口油墨打印工艺</w:t>
      </w:r>
      <w:r w:rsidR="007B5F36">
        <w:rPr>
          <w:rFonts w:ascii="宋体" w:hAnsi="宋体" w:hint="eastAsia"/>
          <w:spacing w:val="16"/>
          <w:sz w:val="28"/>
          <w:szCs w:val="28"/>
        </w:rPr>
        <w:t>。</w:t>
      </w:r>
    </w:p>
    <w:p w:rsidR="00F41979" w:rsidRDefault="00F42FEB">
      <w:pPr>
        <w:spacing w:line="360" w:lineRule="auto"/>
        <w:ind w:left="468" w:hangingChars="150" w:hanging="468"/>
        <w:rPr>
          <w:rFonts w:ascii="宋体" w:hAnsi="宋体"/>
          <w:spacing w:val="16"/>
          <w:sz w:val="28"/>
          <w:szCs w:val="28"/>
        </w:rPr>
      </w:pPr>
      <w:r>
        <w:rPr>
          <w:rFonts w:ascii="宋体" w:hAnsi="宋体" w:hint="eastAsia"/>
          <w:spacing w:val="16"/>
          <w:sz w:val="28"/>
          <w:szCs w:val="28"/>
        </w:rPr>
        <w:t>1.1 管道的识别色标牌应符合以下规定。</w:t>
      </w:r>
    </w:p>
    <w:p w:rsidR="00F41979" w:rsidRDefault="00F42FEB">
      <w:pPr>
        <w:spacing w:line="360" w:lineRule="auto"/>
        <w:ind w:left="468" w:hangingChars="150" w:hanging="468"/>
        <w:rPr>
          <w:rFonts w:ascii="宋体" w:hAnsi="宋体"/>
          <w:spacing w:val="16"/>
          <w:sz w:val="28"/>
          <w:szCs w:val="28"/>
        </w:rPr>
      </w:pPr>
      <w:r>
        <w:rPr>
          <w:rFonts w:ascii="宋体" w:hAnsi="宋体" w:hint="eastAsia"/>
          <w:spacing w:val="16"/>
          <w:sz w:val="28"/>
          <w:szCs w:val="28"/>
        </w:rPr>
        <w:t>1.1.1.颜色规范，根据《 GB7231-2003 工业管道的基本识别色、识别符号和安全标识》选择管道标识颜色；</w:t>
      </w:r>
    </w:p>
    <w:p w:rsidR="00F41979" w:rsidRDefault="00F42FEB">
      <w:pPr>
        <w:spacing w:line="360" w:lineRule="auto"/>
        <w:ind w:left="468" w:hangingChars="150" w:hanging="468"/>
        <w:rPr>
          <w:rFonts w:ascii="宋体" w:hAnsi="宋体"/>
          <w:spacing w:val="16"/>
          <w:sz w:val="28"/>
          <w:szCs w:val="28"/>
        </w:rPr>
      </w:pPr>
      <w:r>
        <w:rPr>
          <w:rFonts w:ascii="宋体" w:hAnsi="宋体" w:hint="eastAsia"/>
          <w:spacing w:val="16"/>
          <w:sz w:val="28"/>
          <w:szCs w:val="28"/>
        </w:rPr>
        <w:t>1.1.2.尺寸合适</w:t>
      </w:r>
    </w:p>
    <w:p w:rsidR="00F41979" w:rsidRDefault="00F42FEB">
      <w:pPr>
        <w:spacing w:line="360" w:lineRule="auto"/>
        <w:ind w:left="468" w:hangingChars="150" w:hanging="468"/>
        <w:rPr>
          <w:rFonts w:ascii="宋体" w:hAnsi="宋体"/>
          <w:spacing w:val="16"/>
          <w:sz w:val="28"/>
          <w:szCs w:val="28"/>
        </w:rPr>
      </w:pPr>
      <w:r>
        <w:rPr>
          <w:rFonts w:ascii="宋体" w:hAnsi="宋体" w:hint="eastAsia"/>
          <w:spacing w:val="16"/>
          <w:sz w:val="28"/>
          <w:szCs w:val="28"/>
        </w:rPr>
        <w:t>1.1.2.1 尺寸要根据昆</w:t>
      </w:r>
      <w:proofErr w:type="gramStart"/>
      <w:r>
        <w:rPr>
          <w:rFonts w:ascii="宋体" w:hAnsi="宋体" w:hint="eastAsia"/>
          <w:spacing w:val="16"/>
          <w:sz w:val="28"/>
          <w:szCs w:val="28"/>
        </w:rPr>
        <w:t>纤</w:t>
      </w:r>
      <w:proofErr w:type="gramEnd"/>
      <w:r>
        <w:rPr>
          <w:rFonts w:ascii="宋体" w:hAnsi="宋体" w:hint="eastAsia"/>
          <w:spacing w:val="16"/>
          <w:sz w:val="28"/>
          <w:szCs w:val="28"/>
        </w:rPr>
        <w:t>管道的直径和安装位置确定。标识牌的大小应保证标识内容清晰可辨，且与管道外观相协调。具体参照昆</w:t>
      </w:r>
      <w:proofErr w:type="gramStart"/>
      <w:r>
        <w:rPr>
          <w:rFonts w:ascii="宋体" w:hAnsi="宋体" w:hint="eastAsia"/>
          <w:spacing w:val="16"/>
          <w:sz w:val="28"/>
          <w:szCs w:val="28"/>
        </w:rPr>
        <w:t>纤</w:t>
      </w:r>
      <w:proofErr w:type="gramEnd"/>
      <w:r>
        <w:rPr>
          <w:rFonts w:ascii="宋体" w:hAnsi="宋体" w:hint="eastAsia"/>
          <w:spacing w:val="16"/>
          <w:sz w:val="28"/>
          <w:szCs w:val="28"/>
        </w:rPr>
        <w:t>提供的标识尺寸。</w:t>
      </w:r>
    </w:p>
    <w:p w:rsidR="00F41979" w:rsidRDefault="00F42FEB">
      <w:pPr>
        <w:spacing w:line="360" w:lineRule="auto"/>
        <w:ind w:left="468" w:hangingChars="150" w:hanging="468"/>
        <w:rPr>
          <w:rFonts w:ascii="宋体" w:hAnsi="宋体"/>
          <w:spacing w:val="16"/>
          <w:sz w:val="28"/>
          <w:szCs w:val="28"/>
        </w:rPr>
      </w:pPr>
      <w:r>
        <w:rPr>
          <w:rFonts w:ascii="宋体" w:hAnsi="宋体" w:hint="eastAsia"/>
          <w:spacing w:val="16"/>
          <w:sz w:val="28"/>
          <w:szCs w:val="28"/>
        </w:rPr>
        <w:t>1.2.材质选用</w:t>
      </w:r>
    </w:p>
    <w:p w:rsidR="00F41979" w:rsidRDefault="00F42FEB">
      <w:pPr>
        <w:spacing w:line="360" w:lineRule="auto"/>
        <w:ind w:left="468" w:hangingChars="150" w:hanging="468"/>
        <w:rPr>
          <w:rFonts w:ascii="宋体" w:hAnsi="宋体"/>
          <w:spacing w:val="16"/>
          <w:sz w:val="28"/>
          <w:szCs w:val="28"/>
        </w:rPr>
      </w:pPr>
      <w:r>
        <w:rPr>
          <w:rFonts w:ascii="宋体" w:hAnsi="宋体" w:hint="eastAsia"/>
          <w:spacing w:val="16"/>
          <w:sz w:val="28"/>
          <w:szCs w:val="28"/>
        </w:rPr>
        <w:t>1.2.1 耐腐蚀性：由于工厂环境可能存在腐蚀性气体或液体，标识牌材质应具有良好的耐腐蚀性。</w:t>
      </w:r>
    </w:p>
    <w:p w:rsidR="00F41979" w:rsidRDefault="00F42FEB">
      <w:pPr>
        <w:spacing w:line="360" w:lineRule="auto"/>
        <w:ind w:left="468" w:hangingChars="150" w:hanging="468"/>
        <w:rPr>
          <w:rFonts w:ascii="宋体" w:hAnsi="宋体"/>
          <w:spacing w:val="16"/>
          <w:sz w:val="28"/>
          <w:szCs w:val="28"/>
        </w:rPr>
      </w:pPr>
      <w:r>
        <w:rPr>
          <w:rFonts w:ascii="宋体" w:hAnsi="宋体" w:hint="eastAsia"/>
          <w:spacing w:val="16"/>
          <w:sz w:val="28"/>
          <w:szCs w:val="28"/>
        </w:rPr>
        <w:lastRenderedPageBreak/>
        <w:t>1.2.2.耐高温（或低温）性：如果管道中的介质温度较高或较低，标识牌材质要能在相应的温度范围内保持性能稳定。例如，在高温管道附近，可选用耐高温的金属或陶瓷标识牌。</w:t>
      </w:r>
    </w:p>
    <w:p w:rsidR="00F41979" w:rsidRDefault="00F42FEB">
      <w:pPr>
        <w:spacing w:line="360" w:lineRule="auto"/>
        <w:ind w:left="468" w:hangingChars="150" w:hanging="468"/>
        <w:rPr>
          <w:rFonts w:ascii="宋体" w:hAnsi="宋体"/>
          <w:spacing w:val="16"/>
          <w:sz w:val="28"/>
          <w:szCs w:val="28"/>
        </w:rPr>
      </w:pPr>
      <w:r>
        <w:rPr>
          <w:rFonts w:ascii="宋体" w:hAnsi="宋体" w:hint="eastAsia"/>
          <w:spacing w:val="16"/>
          <w:sz w:val="28"/>
          <w:szCs w:val="28"/>
        </w:rPr>
        <w:t>1.2.3.抗老化性：化工环境中的光照、化学物质等因素可能加速 标识牌的老化，所以材质应具有较好的抗老化能力，以确保标识</w:t>
      </w:r>
      <w:proofErr w:type="gramStart"/>
      <w:r>
        <w:rPr>
          <w:rFonts w:ascii="宋体" w:hAnsi="宋体" w:hint="eastAsia"/>
          <w:spacing w:val="16"/>
          <w:sz w:val="28"/>
          <w:szCs w:val="28"/>
        </w:rPr>
        <w:t>牌长期</w:t>
      </w:r>
      <w:proofErr w:type="gramEnd"/>
      <w:r>
        <w:rPr>
          <w:rFonts w:ascii="宋体" w:hAnsi="宋体" w:hint="eastAsia"/>
          <w:spacing w:val="16"/>
          <w:sz w:val="28"/>
          <w:szCs w:val="28"/>
        </w:rPr>
        <w:t>有效。</w:t>
      </w:r>
    </w:p>
    <w:p w:rsidR="00F41979" w:rsidRPr="00062564" w:rsidRDefault="00F42FEB">
      <w:pPr>
        <w:spacing w:line="360" w:lineRule="auto"/>
        <w:ind w:left="468" w:hangingChars="150" w:hanging="468"/>
        <w:rPr>
          <w:rFonts w:ascii="宋体" w:hAnsi="宋体"/>
          <w:spacing w:val="16"/>
          <w:sz w:val="28"/>
          <w:szCs w:val="28"/>
        </w:rPr>
      </w:pPr>
      <w:r w:rsidRPr="00062564">
        <w:rPr>
          <w:rFonts w:ascii="宋体" w:hAnsi="宋体" w:hint="eastAsia"/>
          <w:spacing w:val="16"/>
          <w:sz w:val="28"/>
          <w:szCs w:val="28"/>
        </w:rPr>
        <w:t>1.2.4.室外标识牌需喷涂防污防积灰自清洁纳米材料，材料需具有国家权威机构监测报告及业绩使用证明材料，并提供喷涂样品。</w:t>
      </w:r>
    </w:p>
    <w:p w:rsidR="00F41979" w:rsidRDefault="00F42FEB">
      <w:pPr>
        <w:spacing w:line="360" w:lineRule="auto"/>
        <w:ind w:leftChars="100" w:left="210" w:firstLineChars="100" w:firstLine="312"/>
        <w:rPr>
          <w:rFonts w:ascii="宋体" w:hAnsi="宋体"/>
          <w:spacing w:val="16"/>
          <w:sz w:val="28"/>
          <w:szCs w:val="28"/>
        </w:rPr>
      </w:pPr>
      <w:r>
        <w:rPr>
          <w:rFonts w:ascii="宋体" w:hAnsi="宋体" w:hint="eastAsia"/>
          <w:spacing w:val="16"/>
          <w:sz w:val="28"/>
          <w:szCs w:val="28"/>
        </w:rPr>
        <w:t>标识要求包含以下内容：</w:t>
      </w:r>
    </w:p>
    <w:p w:rsidR="00F41979" w:rsidRDefault="00F42FEB">
      <w:pPr>
        <w:spacing w:line="360" w:lineRule="auto"/>
        <w:ind w:left="468" w:hangingChars="150" w:hanging="468"/>
        <w:rPr>
          <w:rFonts w:ascii="宋体" w:hAnsi="宋体"/>
          <w:spacing w:val="16"/>
          <w:sz w:val="28"/>
          <w:szCs w:val="28"/>
        </w:rPr>
      </w:pPr>
      <w:r>
        <w:rPr>
          <w:rFonts w:ascii="宋体" w:hAnsi="宋体" w:hint="eastAsia"/>
          <w:spacing w:val="16"/>
          <w:sz w:val="28"/>
          <w:szCs w:val="28"/>
        </w:rPr>
        <w:t>1.</w:t>
      </w:r>
      <w:r>
        <w:rPr>
          <w:rFonts w:ascii="宋体" w:hAnsi="宋体"/>
          <w:spacing w:val="16"/>
          <w:sz w:val="28"/>
          <w:szCs w:val="28"/>
        </w:rPr>
        <w:t>3.</w:t>
      </w:r>
      <w:r>
        <w:rPr>
          <w:rFonts w:ascii="宋体" w:hAnsi="宋体" w:hint="eastAsia"/>
          <w:spacing w:val="16"/>
          <w:sz w:val="28"/>
          <w:szCs w:val="28"/>
        </w:rPr>
        <w:t>1.介质信息</w:t>
      </w:r>
    </w:p>
    <w:p w:rsidR="00F41979" w:rsidRDefault="00F42FEB">
      <w:pPr>
        <w:spacing w:line="360" w:lineRule="auto"/>
        <w:ind w:left="468" w:hangingChars="150" w:hanging="468"/>
        <w:rPr>
          <w:rFonts w:ascii="宋体" w:hAnsi="宋体"/>
          <w:spacing w:val="16"/>
          <w:sz w:val="28"/>
          <w:szCs w:val="28"/>
        </w:rPr>
      </w:pPr>
      <w:r>
        <w:rPr>
          <w:rFonts w:ascii="宋体" w:hAnsi="宋体" w:hint="eastAsia"/>
          <w:spacing w:val="16"/>
          <w:sz w:val="28"/>
          <w:szCs w:val="28"/>
        </w:rPr>
        <w:t>1.</w:t>
      </w:r>
      <w:r>
        <w:rPr>
          <w:rFonts w:ascii="宋体" w:hAnsi="宋体"/>
          <w:spacing w:val="16"/>
          <w:sz w:val="28"/>
          <w:szCs w:val="28"/>
        </w:rPr>
        <w:t>3.</w:t>
      </w:r>
      <w:r>
        <w:rPr>
          <w:rFonts w:ascii="宋体" w:hAnsi="宋体" w:hint="eastAsia"/>
          <w:spacing w:val="16"/>
          <w:sz w:val="28"/>
          <w:szCs w:val="28"/>
        </w:rPr>
        <w:t>1.1 名称：明确标注管道内的介质名称，如“蒸汽”“丙酮”“压缩空气”等。由于介质的多样性和危险性，需要准确清晰。</w:t>
      </w:r>
    </w:p>
    <w:p w:rsidR="00F41979" w:rsidRDefault="00F42FEB">
      <w:pPr>
        <w:spacing w:line="360" w:lineRule="auto"/>
        <w:ind w:left="468" w:hangingChars="150" w:hanging="468"/>
        <w:rPr>
          <w:rFonts w:ascii="宋体" w:hAnsi="宋体"/>
          <w:spacing w:val="16"/>
          <w:sz w:val="28"/>
          <w:szCs w:val="28"/>
        </w:rPr>
      </w:pPr>
      <w:r>
        <w:rPr>
          <w:rFonts w:ascii="宋体" w:hAnsi="宋体" w:hint="eastAsia"/>
          <w:spacing w:val="16"/>
          <w:sz w:val="28"/>
          <w:szCs w:val="28"/>
        </w:rPr>
        <w:t>1.</w:t>
      </w:r>
      <w:r>
        <w:rPr>
          <w:rFonts w:ascii="宋体" w:hAnsi="宋体"/>
          <w:spacing w:val="16"/>
          <w:sz w:val="28"/>
          <w:szCs w:val="28"/>
        </w:rPr>
        <w:t>3.</w:t>
      </w:r>
      <w:r>
        <w:rPr>
          <w:rFonts w:ascii="宋体" w:hAnsi="宋体" w:hint="eastAsia"/>
          <w:spacing w:val="16"/>
          <w:sz w:val="28"/>
          <w:szCs w:val="28"/>
        </w:rPr>
        <w:t>2.流向标识</w:t>
      </w:r>
    </w:p>
    <w:p w:rsidR="00F41979" w:rsidRDefault="00F42FEB">
      <w:pPr>
        <w:spacing w:line="360" w:lineRule="auto"/>
        <w:ind w:left="468" w:hangingChars="150" w:hanging="468"/>
        <w:rPr>
          <w:rFonts w:ascii="宋体" w:hAnsi="宋体"/>
          <w:spacing w:val="16"/>
          <w:sz w:val="28"/>
          <w:szCs w:val="28"/>
        </w:rPr>
      </w:pPr>
      <w:r>
        <w:rPr>
          <w:rFonts w:ascii="宋体" w:hAnsi="宋体" w:hint="eastAsia"/>
          <w:spacing w:val="16"/>
          <w:sz w:val="28"/>
          <w:szCs w:val="28"/>
        </w:rPr>
        <w:t>1.</w:t>
      </w:r>
      <w:r>
        <w:rPr>
          <w:rFonts w:ascii="宋体" w:hAnsi="宋体"/>
          <w:spacing w:val="16"/>
          <w:sz w:val="28"/>
          <w:szCs w:val="28"/>
        </w:rPr>
        <w:t>3.</w:t>
      </w:r>
      <w:r>
        <w:rPr>
          <w:rFonts w:ascii="宋体" w:hAnsi="宋体" w:hint="eastAsia"/>
          <w:spacing w:val="16"/>
          <w:sz w:val="28"/>
          <w:szCs w:val="28"/>
        </w:rPr>
        <w:t>2.1 用醒目的箭头指示介质在管道内的流动方向。箭头应 足够大且清晰，确保在不同的观察角度和距离下都能被轻易识别。</w:t>
      </w:r>
    </w:p>
    <w:p w:rsidR="003568E5" w:rsidRDefault="00F42FEB">
      <w:pPr>
        <w:spacing w:line="360" w:lineRule="auto"/>
        <w:ind w:left="468" w:hangingChars="150" w:hanging="468"/>
        <w:rPr>
          <w:rFonts w:ascii="宋体" w:hAnsi="宋体"/>
          <w:spacing w:val="16"/>
          <w:sz w:val="28"/>
          <w:szCs w:val="28"/>
        </w:rPr>
      </w:pPr>
      <w:r>
        <w:rPr>
          <w:rFonts w:ascii="宋体" w:hAnsi="宋体"/>
          <w:spacing w:val="16"/>
          <w:sz w:val="28"/>
          <w:szCs w:val="28"/>
        </w:rPr>
        <w:t>1</w:t>
      </w:r>
      <w:r>
        <w:rPr>
          <w:rFonts w:ascii="宋体" w:hAnsi="宋体" w:hint="eastAsia"/>
          <w:spacing w:val="16"/>
          <w:sz w:val="28"/>
          <w:szCs w:val="28"/>
        </w:rPr>
        <w:t>.</w:t>
      </w:r>
      <w:r>
        <w:rPr>
          <w:rFonts w:ascii="宋体" w:hAnsi="宋体"/>
          <w:spacing w:val="16"/>
          <w:sz w:val="28"/>
          <w:szCs w:val="28"/>
        </w:rPr>
        <w:t>3.3</w:t>
      </w:r>
      <w:r w:rsidR="003568E5">
        <w:rPr>
          <w:rFonts w:ascii="宋体" w:hAnsi="宋体" w:hint="eastAsia"/>
          <w:spacing w:val="16"/>
          <w:sz w:val="28"/>
          <w:szCs w:val="28"/>
        </w:rPr>
        <w:t xml:space="preserve">温度：标明管道正常运行时的温度，例如“ </w:t>
      </w:r>
      <w:r w:rsidR="003568E5">
        <w:rPr>
          <w:rFonts w:ascii="宋体" w:hAnsi="宋体"/>
          <w:spacing w:val="16"/>
          <w:sz w:val="28"/>
          <w:szCs w:val="28"/>
        </w:rPr>
        <w:t>18</w:t>
      </w:r>
      <w:r w:rsidR="003568E5">
        <w:rPr>
          <w:rFonts w:ascii="宋体" w:hAnsi="宋体" w:hint="eastAsia"/>
          <w:spacing w:val="16"/>
          <w:sz w:val="28"/>
          <w:szCs w:val="28"/>
        </w:rPr>
        <w:t>0℃”</w:t>
      </w:r>
    </w:p>
    <w:p w:rsidR="00F41979" w:rsidRDefault="00F42FEB" w:rsidP="003568E5">
      <w:pPr>
        <w:spacing w:line="360" w:lineRule="auto"/>
        <w:ind w:left="468" w:hangingChars="150" w:hanging="468"/>
        <w:rPr>
          <w:rFonts w:ascii="宋体" w:hAnsi="宋体"/>
          <w:spacing w:val="16"/>
          <w:sz w:val="28"/>
          <w:szCs w:val="28"/>
        </w:rPr>
      </w:pPr>
      <w:r>
        <w:rPr>
          <w:rFonts w:ascii="宋体" w:hAnsi="宋体" w:hint="eastAsia"/>
          <w:spacing w:val="16"/>
          <w:sz w:val="28"/>
          <w:szCs w:val="28"/>
        </w:rPr>
        <w:t>1.</w:t>
      </w:r>
      <w:r>
        <w:rPr>
          <w:rFonts w:ascii="宋体" w:hAnsi="宋体"/>
          <w:spacing w:val="16"/>
          <w:sz w:val="28"/>
          <w:szCs w:val="28"/>
        </w:rPr>
        <w:t>3.</w:t>
      </w:r>
      <w:r>
        <w:rPr>
          <w:rFonts w:ascii="宋体" w:hAnsi="宋体" w:hint="eastAsia"/>
          <w:spacing w:val="16"/>
          <w:sz w:val="28"/>
          <w:szCs w:val="28"/>
        </w:rPr>
        <w:t>4.压力等级：如“</w:t>
      </w:r>
      <w:r>
        <w:rPr>
          <w:rFonts w:ascii="宋体" w:hAnsi="宋体"/>
          <w:spacing w:val="16"/>
          <w:sz w:val="28"/>
          <w:szCs w:val="28"/>
        </w:rPr>
        <w:t>0.4MPa</w:t>
      </w:r>
      <w:r>
        <w:rPr>
          <w:rFonts w:ascii="宋体" w:hAnsi="宋体" w:hint="eastAsia"/>
          <w:spacing w:val="16"/>
          <w:sz w:val="28"/>
          <w:szCs w:val="28"/>
        </w:rPr>
        <w:t>”。</w:t>
      </w:r>
    </w:p>
    <w:p w:rsidR="007B5F36" w:rsidRPr="00805C4E" w:rsidRDefault="007B5F36" w:rsidP="003568E5">
      <w:pPr>
        <w:spacing w:line="360" w:lineRule="auto"/>
        <w:ind w:left="468" w:hangingChars="150" w:hanging="468"/>
        <w:rPr>
          <w:rFonts w:ascii="宋体" w:hAnsi="宋体"/>
          <w:spacing w:val="16"/>
          <w:sz w:val="28"/>
          <w:szCs w:val="28"/>
        </w:rPr>
      </w:pPr>
    </w:p>
    <w:p w:rsidR="00F41979" w:rsidRDefault="00F42FEB">
      <w:pPr>
        <w:spacing w:line="360" w:lineRule="auto"/>
        <w:ind w:left="470" w:hangingChars="150" w:hanging="470"/>
        <w:rPr>
          <w:rFonts w:ascii="宋体" w:hAnsi="宋体"/>
          <w:b/>
          <w:spacing w:val="16"/>
          <w:sz w:val="28"/>
          <w:szCs w:val="28"/>
        </w:rPr>
      </w:pPr>
      <w:r>
        <w:rPr>
          <w:rFonts w:ascii="宋体" w:hAnsi="宋体" w:hint="eastAsia"/>
          <w:b/>
          <w:spacing w:val="16"/>
          <w:sz w:val="28"/>
          <w:szCs w:val="28"/>
        </w:rPr>
        <w:lastRenderedPageBreak/>
        <w:t>2.色环及识别符号的涂装要求</w:t>
      </w:r>
    </w:p>
    <w:p w:rsidR="007B5F36" w:rsidRDefault="00F42FEB" w:rsidP="007B5F36">
      <w:pPr>
        <w:spacing w:line="360" w:lineRule="auto"/>
        <w:ind w:left="420" w:hangingChars="150" w:hanging="420"/>
        <w:rPr>
          <w:sz w:val="28"/>
          <w:szCs w:val="28"/>
        </w:rPr>
      </w:pPr>
      <w:r>
        <w:rPr>
          <w:rFonts w:asciiTheme="minorEastAsia" w:hAnsiTheme="minorEastAsia" w:hint="eastAsia"/>
          <w:sz w:val="28"/>
          <w:szCs w:val="28"/>
        </w:rPr>
        <w:t>2.1</w:t>
      </w:r>
      <w:r w:rsidR="000318F3">
        <w:rPr>
          <w:rFonts w:asciiTheme="minorEastAsia" w:hAnsiTheme="minorEastAsia" w:hint="eastAsia"/>
          <w:sz w:val="28"/>
          <w:szCs w:val="28"/>
        </w:rPr>
        <w:t>．</w:t>
      </w:r>
      <w:r>
        <w:rPr>
          <w:rFonts w:hint="eastAsia"/>
          <w:sz w:val="28"/>
          <w:szCs w:val="28"/>
        </w:rPr>
        <w:t>色环的宽度</w:t>
      </w:r>
      <w:r w:rsidRPr="000C5C59">
        <w:rPr>
          <w:rFonts w:hint="eastAsia"/>
          <w:sz w:val="28"/>
          <w:szCs w:val="28"/>
        </w:rPr>
        <w:t>按</w:t>
      </w:r>
      <w:r w:rsidR="008A0463" w:rsidRPr="000C5C59">
        <w:rPr>
          <w:rFonts w:ascii="宋体" w:eastAsia="宋体" w:hAnsi="宋体" w:hint="eastAsia"/>
          <w:sz w:val="28"/>
          <w:szCs w:val="28"/>
        </w:rPr>
        <w:t>《</w:t>
      </w:r>
      <w:r w:rsidR="008A0463" w:rsidRPr="000C5C59">
        <w:rPr>
          <w:rFonts w:ascii="宋体" w:eastAsia="宋体" w:hAnsi="宋体"/>
          <w:sz w:val="28"/>
          <w:szCs w:val="28"/>
        </w:rPr>
        <w:t>GB7231-2003</w:t>
      </w:r>
      <w:r w:rsidR="008A0463" w:rsidRPr="000C5C59">
        <w:rPr>
          <w:rFonts w:ascii="宋体" w:eastAsia="宋体" w:hAnsi="宋体" w:hint="eastAsia"/>
          <w:sz w:val="28"/>
          <w:szCs w:val="28"/>
        </w:rPr>
        <w:t>工业管道的基本识别色、识别符号和安全标识》中“4</w:t>
      </w:r>
      <w:r w:rsidR="008A0463" w:rsidRPr="000C5C59">
        <w:rPr>
          <w:rFonts w:ascii="宋体" w:eastAsia="宋体" w:hAnsi="宋体"/>
          <w:sz w:val="28"/>
          <w:szCs w:val="28"/>
        </w:rPr>
        <w:t>.2 b)</w:t>
      </w:r>
      <w:r w:rsidR="008A0463" w:rsidRPr="000C5C59">
        <w:rPr>
          <w:rFonts w:ascii="宋体" w:eastAsia="宋体" w:hAnsi="宋体" w:hint="eastAsia"/>
          <w:sz w:val="28"/>
          <w:szCs w:val="28"/>
        </w:rPr>
        <w:t>”内容要求，以宽</w:t>
      </w:r>
      <w:r w:rsidRPr="000C5C59">
        <w:rPr>
          <w:rFonts w:hint="eastAsia"/>
          <w:sz w:val="28"/>
          <w:szCs w:val="28"/>
        </w:rPr>
        <w:t xml:space="preserve"> 150mm </w:t>
      </w:r>
      <w:r w:rsidR="00B04BEC">
        <w:rPr>
          <w:rFonts w:hint="eastAsia"/>
          <w:sz w:val="28"/>
          <w:szCs w:val="28"/>
        </w:rPr>
        <w:t>标识色环</w:t>
      </w:r>
      <w:r w:rsidR="008A0463" w:rsidRPr="000C5C59">
        <w:rPr>
          <w:rFonts w:hint="eastAsia"/>
          <w:sz w:val="28"/>
          <w:szCs w:val="28"/>
        </w:rPr>
        <w:t>对应不同介质制作</w:t>
      </w:r>
      <w:r w:rsidR="00B04BEC">
        <w:rPr>
          <w:rFonts w:hint="eastAsia"/>
          <w:sz w:val="28"/>
          <w:szCs w:val="28"/>
        </w:rPr>
        <w:t>，以下</w:t>
      </w:r>
      <w:r w:rsidR="00B04BEC">
        <w:rPr>
          <w:rFonts w:hint="eastAsia"/>
          <w:sz w:val="28"/>
          <w:szCs w:val="28"/>
        </w:rPr>
        <w:t>7</w:t>
      </w:r>
      <w:r w:rsidR="00B04BEC">
        <w:rPr>
          <w:rFonts w:hint="eastAsia"/>
          <w:sz w:val="28"/>
          <w:szCs w:val="28"/>
        </w:rPr>
        <w:t>种颜色按</w:t>
      </w:r>
      <w:r w:rsidR="00B04BEC" w:rsidRPr="00B04BEC">
        <w:rPr>
          <w:sz w:val="28"/>
          <w:szCs w:val="28"/>
        </w:rPr>
        <w:t>50</w:t>
      </w:r>
      <w:r w:rsidR="00B04BEC">
        <w:rPr>
          <w:rFonts w:hint="eastAsia"/>
          <w:sz w:val="28"/>
          <w:szCs w:val="28"/>
        </w:rPr>
        <w:t>米</w:t>
      </w:r>
      <w:r w:rsidR="007B5F36">
        <w:rPr>
          <w:rFonts w:hint="eastAsia"/>
          <w:sz w:val="28"/>
          <w:szCs w:val="28"/>
        </w:rPr>
        <w:t>计算，</w:t>
      </w:r>
      <w:r w:rsidR="00B04BEC">
        <w:rPr>
          <w:rFonts w:hint="eastAsia"/>
          <w:sz w:val="28"/>
          <w:szCs w:val="28"/>
        </w:rPr>
        <w:t>分别制作</w:t>
      </w:r>
      <w:r w:rsidR="007B5F36">
        <w:rPr>
          <w:rFonts w:hint="eastAsia"/>
          <w:sz w:val="28"/>
          <w:szCs w:val="28"/>
        </w:rPr>
        <w:t>，合计</w:t>
      </w:r>
      <w:r w:rsidR="007B5F36">
        <w:rPr>
          <w:rFonts w:hint="eastAsia"/>
          <w:sz w:val="28"/>
          <w:szCs w:val="28"/>
        </w:rPr>
        <w:t>3</w:t>
      </w:r>
      <w:r w:rsidR="007B5F36">
        <w:rPr>
          <w:sz w:val="28"/>
          <w:szCs w:val="28"/>
        </w:rPr>
        <w:t>50</w:t>
      </w:r>
      <w:r w:rsidR="007B5F36">
        <w:rPr>
          <w:rFonts w:hint="eastAsia"/>
          <w:sz w:val="28"/>
          <w:szCs w:val="28"/>
        </w:rPr>
        <w:t>米</w:t>
      </w:r>
      <w:r w:rsidRPr="000C5C59">
        <w:rPr>
          <w:rFonts w:hint="eastAsia"/>
          <w:sz w:val="28"/>
          <w:szCs w:val="28"/>
        </w:rPr>
        <w:t>。</w:t>
      </w:r>
    </w:p>
    <w:p w:rsidR="000C5C59" w:rsidRPr="000C5C59" w:rsidRDefault="000318F3" w:rsidP="00711441">
      <w:pPr>
        <w:spacing w:line="360" w:lineRule="auto"/>
        <w:ind w:left="315" w:hangingChars="150" w:hanging="315"/>
        <w:rPr>
          <w:sz w:val="28"/>
          <w:szCs w:val="28"/>
        </w:rPr>
      </w:pPr>
      <w:r>
        <w:rPr>
          <w:noProof/>
        </w:rPr>
        <w:drawing>
          <wp:inline distT="0" distB="0" distL="0" distR="0" wp14:anchorId="62302BF3" wp14:editId="553BBA8F">
            <wp:extent cx="5274310" cy="1827530"/>
            <wp:effectExtent l="0" t="0" r="254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1827530"/>
                    </a:xfrm>
                    <a:prstGeom prst="rect">
                      <a:avLst/>
                    </a:prstGeom>
                  </pic:spPr>
                </pic:pic>
              </a:graphicData>
            </a:graphic>
          </wp:inline>
        </w:drawing>
      </w:r>
    </w:p>
    <w:p w:rsidR="007B5F36" w:rsidRDefault="007B5F36">
      <w:pPr>
        <w:spacing w:line="360" w:lineRule="auto"/>
        <w:rPr>
          <w:rFonts w:ascii="宋体" w:hAnsi="宋体"/>
          <w:b/>
          <w:spacing w:val="16"/>
          <w:sz w:val="28"/>
          <w:szCs w:val="28"/>
        </w:rPr>
      </w:pPr>
    </w:p>
    <w:p w:rsidR="00F41979" w:rsidRPr="002728B4" w:rsidRDefault="002728B4">
      <w:pPr>
        <w:spacing w:line="360" w:lineRule="auto"/>
        <w:rPr>
          <w:rFonts w:ascii="宋体" w:hAnsi="宋体"/>
          <w:b/>
          <w:sz w:val="28"/>
          <w:szCs w:val="28"/>
        </w:rPr>
      </w:pPr>
      <w:r w:rsidRPr="002728B4">
        <w:rPr>
          <w:rFonts w:ascii="宋体" w:hAnsi="宋体"/>
          <w:b/>
          <w:spacing w:val="16"/>
          <w:sz w:val="28"/>
          <w:szCs w:val="28"/>
        </w:rPr>
        <w:t>3</w:t>
      </w:r>
      <w:r w:rsidR="00F42FEB" w:rsidRPr="002728B4">
        <w:rPr>
          <w:rFonts w:ascii="宋体" w:hAnsi="宋体" w:hint="eastAsia"/>
          <w:b/>
          <w:spacing w:val="16"/>
          <w:sz w:val="28"/>
          <w:szCs w:val="28"/>
        </w:rPr>
        <w:t>．勘察设施、设备的</w:t>
      </w:r>
      <w:r w:rsidR="00F42FEB" w:rsidRPr="002728B4">
        <w:rPr>
          <w:rFonts w:ascii="宋体" w:hAnsi="宋体" w:hint="eastAsia"/>
          <w:b/>
          <w:sz w:val="28"/>
          <w:szCs w:val="28"/>
        </w:rPr>
        <w:t>位置编号、名称、型号规格、数量清单</w:t>
      </w:r>
    </w:p>
    <w:p w:rsidR="00F41979" w:rsidRPr="002728B4" w:rsidRDefault="00F42FEB">
      <w:pPr>
        <w:spacing w:line="360" w:lineRule="auto"/>
        <w:rPr>
          <w:rFonts w:ascii="宋体" w:hAnsi="宋体"/>
          <w:b/>
          <w:sz w:val="28"/>
          <w:szCs w:val="28"/>
        </w:rPr>
      </w:pPr>
      <w:r w:rsidRPr="002728B4">
        <w:rPr>
          <w:rFonts w:ascii="宋体" w:hAnsi="宋体" w:hint="eastAsia"/>
          <w:b/>
          <w:sz w:val="28"/>
          <w:szCs w:val="28"/>
        </w:rPr>
        <w:t>以</w:t>
      </w:r>
      <w:r w:rsidRPr="002728B4">
        <w:rPr>
          <w:rFonts w:ascii="宋体" w:hAnsi="宋体" w:hint="eastAsia"/>
          <w:b/>
          <w:spacing w:val="16"/>
          <w:sz w:val="28"/>
          <w:szCs w:val="28"/>
        </w:rPr>
        <w:t>《</w:t>
      </w:r>
      <w:r w:rsidRPr="002728B4">
        <w:rPr>
          <w:rFonts w:ascii="宋体" w:hAnsi="宋体" w:hint="eastAsia"/>
          <w:b/>
          <w:sz w:val="28"/>
          <w:szCs w:val="28"/>
        </w:rPr>
        <w:t>管道标识服务技术要求</w:t>
      </w:r>
      <w:r w:rsidRPr="002728B4">
        <w:rPr>
          <w:rFonts w:ascii="宋体" w:hAnsi="宋体" w:hint="eastAsia"/>
          <w:b/>
          <w:spacing w:val="16"/>
          <w:sz w:val="28"/>
          <w:szCs w:val="28"/>
        </w:rPr>
        <w:t>》及现场踏勘后的数量</w:t>
      </w:r>
      <w:r w:rsidRPr="002728B4">
        <w:rPr>
          <w:rFonts w:ascii="宋体" w:hAnsi="宋体" w:hint="eastAsia"/>
          <w:b/>
          <w:sz w:val="28"/>
          <w:szCs w:val="28"/>
        </w:rPr>
        <w:t>为准</w:t>
      </w:r>
      <w:r w:rsidRPr="002728B4">
        <w:rPr>
          <w:rFonts w:ascii="宋体" w:hAnsi="宋体" w:hint="eastAsia"/>
          <w:b/>
          <w:spacing w:val="16"/>
          <w:sz w:val="28"/>
          <w:szCs w:val="28"/>
        </w:rPr>
        <w:t>。</w:t>
      </w:r>
    </w:p>
    <w:p w:rsidR="00711441" w:rsidRDefault="00F42FEB" w:rsidP="004476D5">
      <w:pPr>
        <w:spacing w:line="360" w:lineRule="auto"/>
        <w:ind w:firstLineChars="100" w:firstLine="280"/>
        <w:rPr>
          <w:rFonts w:ascii="宋体" w:hAnsi="宋体"/>
          <w:sz w:val="28"/>
          <w:szCs w:val="28"/>
        </w:rPr>
      </w:pPr>
      <w:r w:rsidRPr="00062564">
        <w:rPr>
          <w:rFonts w:ascii="宋体" w:hAnsi="宋体" w:hint="eastAsia"/>
          <w:sz w:val="28"/>
          <w:szCs w:val="28"/>
        </w:rPr>
        <w:t>甲方提供纺丝、制备丙酮和热动区域的管道标识清单，</w:t>
      </w:r>
      <w:r w:rsidR="00711441">
        <w:rPr>
          <w:rFonts w:ascii="宋体" w:hAnsi="宋体" w:hint="eastAsia"/>
          <w:sz w:val="28"/>
          <w:szCs w:val="28"/>
        </w:rPr>
        <w:t>含标识参考尺寸</w:t>
      </w:r>
      <w:r w:rsidRPr="00062564">
        <w:rPr>
          <w:rFonts w:ascii="宋体" w:hAnsi="宋体" w:hint="eastAsia"/>
          <w:sz w:val="28"/>
          <w:szCs w:val="28"/>
        </w:rPr>
        <w:t>（见三张附表）</w:t>
      </w:r>
      <w:r w:rsidR="00711441">
        <w:rPr>
          <w:rFonts w:ascii="宋体" w:hAnsi="宋体" w:hint="eastAsia"/>
          <w:sz w:val="28"/>
          <w:szCs w:val="28"/>
        </w:rPr>
        <w:t>，每个标识均带管道流向箭头。</w:t>
      </w:r>
    </w:p>
    <w:p w:rsidR="00F41979" w:rsidRDefault="00F42FEB">
      <w:pPr>
        <w:spacing w:line="360" w:lineRule="auto"/>
        <w:ind w:firstLineChars="100" w:firstLine="280"/>
        <w:rPr>
          <w:rFonts w:ascii="宋体" w:hAnsi="宋体"/>
          <w:sz w:val="28"/>
          <w:szCs w:val="28"/>
        </w:rPr>
      </w:pPr>
      <w:r>
        <w:rPr>
          <w:rFonts w:ascii="宋体" w:hAnsi="宋体"/>
          <w:sz w:val="28"/>
          <w:szCs w:val="28"/>
        </w:rPr>
        <w:t>乙方负责依照</w:t>
      </w:r>
      <w:r>
        <w:rPr>
          <w:rFonts w:ascii="宋体" w:hAnsi="宋体" w:hint="eastAsia"/>
          <w:sz w:val="28"/>
          <w:szCs w:val="28"/>
        </w:rPr>
        <w:t>国家规范要求，采用现场勘察</w:t>
      </w:r>
      <w:r>
        <w:rPr>
          <w:rFonts w:ascii="宋体" w:hAnsi="宋体" w:hint="eastAsia"/>
          <w:spacing w:val="16"/>
          <w:sz w:val="28"/>
          <w:szCs w:val="28"/>
        </w:rPr>
        <w:t>后的</w:t>
      </w:r>
      <w:r>
        <w:rPr>
          <w:rFonts w:ascii="宋体" w:hAnsi="宋体" w:hint="eastAsia"/>
          <w:sz w:val="28"/>
          <w:szCs w:val="28"/>
        </w:rPr>
        <w:t>为准。</w:t>
      </w:r>
    </w:p>
    <w:p w:rsidR="007B5F36" w:rsidRDefault="007B5F36">
      <w:pPr>
        <w:spacing w:line="360" w:lineRule="auto"/>
        <w:rPr>
          <w:rFonts w:ascii="宋体" w:hAnsi="宋体"/>
          <w:b/>
          <w:sz w:val="28"/>
          <w:szCs w:val="28"/>
        </w:rPr>
      </w:pPr>
    </w:p>
    <w:p w:rsidR="00F41979" w:rsidRPr="007B5F36" w:rsidRDefault="00F42FEB">
      <w:pPr>
        <w:spacing w:line="360" w:lineRule="auto"/>
        <w:rPr>
          <w:rFonts w:ascii="宋体" w:hAnsi="宋体"/>
          <w:b/>
          <w:sz w:val="28"/>
          <w:szCs w:val="28"/>
        </w:rPr>
      </w:pPr>
      <w:r w:rsidRPr="007B5F36">
        <w:rPr>
          <w:rFonts w:ascii="宋体" w:hAnsi="宋体" w:hint="eastAsia"/>
          <w:b/>
          <w:sz w:val="28"/>
          <w:szCs w:val="28"/>
        </w:rPr>
        <w:t>4．招标购买的材料名称、型号规格、数量、品牌清单</w:t>
      </w:r>
    </w:p>
    <w:p w:rsidR="00F41979" w:rsidRDefault="00F42FEB">
      <w:pPr>
        <w:spacing w:line="360" w:lineRule="auto"/>
        <w:ind w:firstLineChars="200" w:firstLine="560"/>
        <w:rPr>
          <w:rFonts w:ascii="宋体" w:hAnsi="宋体"/>
          <w:sz w:val="28"/>
          <w:szCs w:val="28"/>
        </w:rPr>
      </w:pPr>
      <w:r>
        <w:rPr>
          <w:rFonts w:ascii="宋体" w:hAnsi="宋体"/>
          <w:sz w:val="28"/>
          <w:szCs w:val="28"/>
        </w:rPr>
        <w:t>乙方对</w:t>
      </w:r>
      <w:r>
        <w:rPr>
          <w:rFonts w:ascii="宋体" w:hAnsi="宋体" w:hint="eastAsia"/>
          <w:sz w:val="28"/>
          <w:szCs w:val="28"/>
        </w:rPr>
        <w:t>勘察设计内容中使用的相关材料必须是国家职能部门认可原厂出品或是其认证许可的， 以《管道标识服务技术要求》及现场踏勘后的为准。</w:t>
      </w:r>
    </w:p>
    <w:p w:rsidR="004A4781" w:rsidRPr="004A4781" w:rsidRDefault="004A4781" w:rsidP="004A4781">
      <w:pPr>
        <w:pStyle w:val="a8"/>
        <w:numPr>
          <w:ilvl w:val="0"/>
          <w:numId w:val="4"/>
        </w:numPr>
        <w:spacing w:line="360" w:lineRule="auto"/>
        <w:ind w:firstLineChars="0"/>
        <w:rPr>
          <w:rFonts w:ascii="宋体" w:hAnsi="宋体"/>
          <w:sz w:val="28"/>
          <w:szCs w:val="28"/>
        </w:rPr>
      </w:pPr>
      <w:r w:rsidRPr="004A4781">
        <w:rPr>
          <w:rFonts w:ascii="宋体" w:hAnsi="宋体" w:hint="eastAsia"/>
          <w:sz w:val="28"/>
          <w:szCs w:val="28"/>
        </w:rPr>
        <w:t>宽 150mm 标识色环对应不同介</w:t>
      </w:r>
      <w:bookmarkStart w:id="3" w:name="_GoBack"/>
      <w:bookmarkEnd w:id="3"/>
      <w:r w:rsidRPr="004A4781">
        <w:rPr>
          <w:rFonts w:ascii="宋体" w:hAnsi="宋体" w:hint="eastAsia"/>
          <w:sz w:val="28"/>
          <w:szCs w:val="28"/>
        </w:rPr>
        <w:t>质制作，以7种颜色按50</w:t>
      </w:r>
      <w:r w:rsidRPr="004A4781">
        <w:rPr>
          <w:rFonts w:ascii="宋体" w:hAnsi="宋体" w:hint="eastAsia"/>
          <w:sz w:val="28"/>
          <w:szCs w:val="28"/>
        </w:rPr>
        <w:lastRenderedPageBreak/>
        <w:t>米计算，分别制作，合计350米。</w:t>
      </w:r>
    </w:p>
    <w:p w:rsidR="004A4781" w:rsidRPr="004A4781" w:rsidRDefault="004A4781" w:rsidP="004A4781">
      <w:pPr>
        <w:pStyle w:val="a8"/>
        <w:numPr>
          <w:ilvl w:val="0"/>
          <w:numId w:val="4"/>
        </w:numPr>
        <w:spacing w:line="360" w:lineRule="auto"/>
        <w:ind w:firstLineChars="0"/>
        <w:rPr>
          <w:rFonts w:ascii="宋体" w:hAnsi="宋体"/>
          <w:sz w:val="28"/>
          <w:szCs w:val="28"/>
        </w:rPr>
      </w:pPr>
      <w:r w:rsidRPr="004A4781">
        <w:rPr>
          <w:rFonts w:ascii="宋体" w:hAnsi="宋体" w:hint="eastAsia"/>
          <w:sz w:val="28"/>
          <w:szCs w:val="28"/>
        </w:rPr>
        <w:t>参考标识规格和数量如下：</w:t>
      </w:r>
    </w:p>
    <w:p w:rsidR="000C5C59" w:rsidRDefault="000C5C59" w:rsidP="000C5C59">
      <w:pPr>
        <w:spacing w:line="360" w:lineRule="auto"/>
        <w:rPr>
          <w:rFonts w:ascii="宋体" w:hAnsi="宋体"/>
          <w:color w:val="FF0000"/>
          <w:sz w:val="28"/>
          <w:szCs w:val="28"/>
        </w:rPr>
      </w:pPr>
      <w:r w:rsidRPr="000C5C59">
        <w:rPr>
          <w:rFonts w:hint="eastAsia"/>
          <w:noProof/>
        </w:rPr>
        <w:drawing>
          <wp:inline distT="0" distB="0" distL="0" distR="0">
            <wp:extent cx="5117123" cy="3095788"/>
            <wp:effectExtent l="0" t="0" r="762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2939" cy="3159805"/>
                    </a:xfrm>
                    <a:prstGeom prst="rect">
                      <a:avLst/>
                    </a:prstGeom>
                    <a:noFill/>
                    <a:ln>
                      <a:noFill/>
                    </a:ln>
                  </pic:spPr>
                </pic:pic>
              </a:graphicData>
            </a:graphic>
          </wp:inline>
        </w:drawing>
      </w:r>
    </w:p>
    <w:p w:rsidR="000C5C59" w:rsidRPr="000C5C59" w:rsidRDefault="000C5C59" w:rsidP="000C5C59">
      <w:pPr>
        <w:spacing w:line="360" w:lineRule="auto"/>
        <w:rPr>
          <w:rFonts w:ascii="宋体" w:hAnsi="宋体"/>
          <w:sz w:val="28"/>
          <w:szCs w:val="28"/>
        </w:rPr>
      </w:pPr>
      <w:r w:rsidRPr="000C5C59">
        <w:rPr>
          <w:rFonts w:ascii="宋体" w:hAnsi="宋体" w:hint="eastAsia"/>
          <w:sz w:val="28"/>
          <w:szCs w:val="28"/>
        </w:rPr>
        <w:t>各区域具体标识规格和数量统计如下：</w:t>
      </w:r>
    </w:p>
    <w:p w:rsidR="003568E5" w:rsidRPr="00832650" w:rsidRDefault="003568E5" w:rsidP="003568E5">
      <w:pPr>
        <w:spacing w:line="360" w:lineRule="auto"/>
        <w:rPr>
          <w:rFonts w:ascii="宋体" w:hAnsi="宋体"/>
          <w:color w:val="FF0000"/>
          <w:sz w:val="28"/>
          <w:szCs w:val="28"/>
        </w:rPr>
      </w:pPr>
      <w:r w:rsidRPr="003568E5">
        <w:rPr>
          <w:rFonts w:hint="eastAsia"/>
          <w:noProof/>
        </w:rPr>
        <w:lastRenderedPageBreak/>
        <w:drawing>
          <wp:inline distT="0" distB="0" distL="0" distR="0">
            <wp:extent cx="5274310" cy="8489833"/>
            <wp:effectExtent l="0" t="0" r="2540" b="698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8489833"/>
                    </a:xfrm>
                    <a:prstGeom prst="rect">
                      <a:avLst/>
                    </a:prstGeom>
                    <a:noFill/>
                    <a:ln>
                      <a:noFill/>
                    </a:ln>
                  </pic:spPr>
                </pic:pic>
              </a:graphicData>
            </a:graphic>
          </wp:inline>
        </w:drawing>
      </w:r>
    </w:p>
    <w:p w:rsidR="006D2B78" w:rsidRPr="006D2B78" w:rsidRDefault="006D2B78" w:rsidP="00612F33">
      <w:pPr>
        <w:spacing w:line="360" w:lineRule="auto"/>
        <w:rPr>
          <w:rFonts w:ascii="宋体" w:hAnsi="宋体"/>
          <w:sz w:val="28"/>
          <w:szCs w:val="28"/>
        </w:rPr>
      </w:pPr>
    </w:p>
    <w:p w:rsidR="004476D5" w:rsidRPr="007B5F36" w:rsidRDefault="00F42FEB" w:rsidP="004476D5">
      <w:pPr>
        <w:spacing w:line="360" w:lineRule="auto"/>
        <w:rPr>
          <w:rFonts w:ascii="宋体" w:hAnsi="宋体"/>
          <w:b/>
          <w:sz w:val="28"/>
          <w:szCs w:val="28"/>
        </w:rPr>
      </w:pPr>
      <w:r w:rsidRPr="007B5F36">
        <w:rPr>
          <w:rFonts w:ascii="宋体" w:hAnsi="宋体" w:hint="eastAsia"/>
          <w:b/>
          <w:spacing w:val="16"/>
          <w:sz w:val="28"/>
          <w:szCs w:val="28"/>
        </w:rPr>
        <w:lastRenderedPageBreak/>
        <w:t>5．</w:t>
      </w:r>
      <w:r w:rsidR="004476D5" w:rsidRPr="007B5F36">
        <w:rPr>
          <w:rFonts w:ascii="宋体" w:hAnsi="宋体" w:hint="eastAsia"/>
          <w:b/>
          <w:sz w:val="28"/>
          <w:szCs w:val="28"/>
        </w:rPr>
        <w:t>技术服务要求</w:t>
      </w:r>
    </w:p>
    <w:p w:rsidR="00F41979" w:rsidRPr="001F28AB" w:rsidRDefault="004476D5" w:rsidP="004476D5">
      <w:pPr>
        <w:spacing w:line="360" w:lineRule="auto"/>
        <w:ind w:firstLineChars="200" w:firstLine="560"/>
        <w:rPr>
          <w:rFonts w:ascii="宋体" w:hAnsi="宋体"/>
          <w:sz w:val="28"/>
          <w:szCs w:val="28"/>
        </w:rPr>
      </w:pPr>
      <w:r w:rsidRPr="004476D5">
        <w:rPr>
          <w:rFonts w:ascii="宋体" w:hAnsi="宋体" w:hint="eastAsia"/>
          <w:sz w:val="28"/>
          <w:szCs w:val="28"/>
        </w:rPr>
        <w:t>依据甲方提供的管道</w:t>
      </w:r>
      <w:r w:rsidR="00EC5561">
        <w:rPr>
          <w:rFonts w:ascii="宋体" w:hAnsi="宋体" w:hint="eastAsia"/>
          <w:sz w:val="28"/>
          <w:szCs w:val="28"/>
        </w:rPr>
        <w:t>色环、</w:t>
      </w:r>
      <w:r w:rsidRPr="004476D5">
        <w:rPr>
          <w:rFonts w:ascii="宋体" w:hAnsi="宋体" w:hint="eastAsia"/>
          <w:sz w:val="28"/>
          <w:szCs w:val="28"/>
        </w:rPr>
        <w:t>标识清单</w:t>
      </w:r>
      <w:r w:rsidR="007B5F36">
        <w:rPr>
          <w:rFonts w:ascii="宋体" w:hAnsi="宋体" w:hint="eastAsia"/>
          <w:sz w:val="28"/>
          <w:szCs w:val="28"/>
        </w:rPr>
        <w:t>进行设计制作</w:t>
      </w:r>
      <w:r w:rsidRPr="004476D5">
        <w:rPr>
          <w:rFonts w:ascii="宋体" w:hAnsi="宋体" w:hint="eastAsia"/>
          <w:sz w:val="28"/>
          <w:szCs w:val="28"/>
        </w:rPr>
        <w:t>，标识材料费采用标签尺寸大小进行单价</w:t>
      </w:r>
      <w:r w:rsidR="001F28AB">
        <w:rPr>
          <w:rFonts w:ascii="宋体" w:hAnsi="宋体" w:hint="eastAsia"/>
          <w:sz w:val="28"/>
          <w:szCs w:val="28"/>
        </w:rPr>
        <w:t>议定</w:t>
      </w:r>
      <w:r w:rsidR="00102CE4">
        <w:rPr>
          <w:rFonts w:ascii="宋体" w:hAnsi="宋体" w:hint="eastAsia"/>
          <w:sz w:val="28"/>
          <w:szCs w:val="28"/>
        </w:rPr>
        <w:t>，</w:t>
      </w:r>
      <w:r w:rsidR="001F28AB" w:rsidRPr="001F28AB">
        <w:rPr>
          <w:rFonts w:ascii="宋体" w:hAnsi="宋体" w:hint="eastAsia"/>
          <w:sz w:val="28"/>
          <w:szCs w:val="28"/>
        </w:rPr>
        <w:t>依照单价，分批交货，并按实结算，具体数量和规格视现场需要作调整。</w:t>
      </w:r>
    </w:p>
    <w:p w:rsidR="007B5F36" w:rsidRPr="000F54C8" w:rsidRDefault="007B5F36" w:rsidP="004476D5">
      <w:pPr>
        <w:spacing w:line="360" w:lineRule="auto"/>
        <w:ind w:firstLineChars="200" w:firstLine="560"/>
        <w:rPr>
          <w:rFonts w:ascii="宋体" w:hAnsi="宋体"/>
          <w:sz w:val="28"/>
          <w:szCs w:val="28"/>
        </w:rPr>
      </w:pPr>
    </w:p>
    <w:p w:rsidR="00F41979" w:rsidRPr="007B5F36" w:rsidRDefault="00F42FEB" w:rsidP="004476D5">
      <w:pPr>
        <w:snapToGrid w:val="0"/>
        <w:spacing w:line="360" w:lineRule="auto"/>
        <w:rPr>
          <w:rFonts w:ascii="宋体" w:hAnsi="宋体"/>
          <w:b/>
          <w:spacing w:val="16"/>
          <w:sz w:val="28"/>
          <w:szCs w:val="28"/>
        </w:rPr>
      </w:pPr>
      <w:r w:rsidRPr="007B5F36">
        <w:rPr>
          <w:rFonts w:ascii="宋体" w:hAnsi="宋体" w:hint="eastAsia"/>
          <w:b/>
          <w:spacing w:val="16"/>
          <w:sz w:val="28"/>
          <w:szCs w:val="28"/>
        </w:rPr>
        <w:t>6．</w:t>
      </w:r>
      <w:r w:rsidRPr="007B5F36">
        <w:rPr>
          <w:rFonts w:ascii="宋体" w:hAnsi="宋体" w:hint="eastAsia"/>
          <w:b/>
          <w:sz w:val="28"/>
          <w:szCs w:val="28"/>
        </w:rPr>
        <w:t>标识设计准确性及可靠性要求</w:t>
      </w:r>
    </w:p>
    <w:p w:rsidR="00F41979" w:rsidRPr="00062564" w:rsidRDefault="00F42FEB">
      <w:pPr>
        <w:snapToGrid w:val="0"/>
        <w:spacing w:line="360" w:lineRule="auto"/>
        <w:ind w:firstLineChars="150" w:firstLine="420"/>
        <w:rPr>
          <w:rFonts w:ascii="宋体" w:hAnsi="宋体"/>
          <w:sz w:val="28"/>
          <w:szCs w:val="28"/>
        </w:rPr>
      </w:pPr>
      <w:r w:rsidRPr="00062564">
        <w:rPr>
          <w:rFonts w:ascii="宋体" w:hAnsi="宋体" w:hint="eastAsia"/>
          <w:sz w:val="28"/>
          <w:szCs w:val="28"/>
        </w:rPr>
        <w:t>标识设计完成后要求提供达到昆</w:t>
      </w:r>
      <w:proofErr w:type="gramStart"/>
      <w:r w:rsidRPr="00062564">
        <w:rPr>
          <w:rFonts w:ascii="宋体" w:hAnsi="宋体" w:hint="eastAsia"/>
          <w:sz w:val="28"/>
          <w:szCs w:val="28"/>
        </w:rPr>
        <w:t>纤</w:t>
      </w:r>
      <w:proofErr w:type="gramEnd"/>
      <w:r w:rsidRPr="00062564">
        <w:rPr>
          <w:rFonts w:ascii="宋体" w:hAnsi="宋体" w:hint="eastAsia"/>
          <w:sz w:val="28"/>
          <w:szCs w:val="28"/>
        </w:rPr>
        <w:t>公司要求。</w:t>
      </w:r>
    </w:p>
    <w:p w:rsidR="00F41979" w:rsidRDefault="00F41979">
      <w:pPr>
        <w:snapToGrid w:val="0"/>
        <w:spacing w:line="360" w:lineRule="auto"/>
        <w:rPr>
          <w:rFonts w:ascii="宋体" w:hAnsi="宋体"/>
          <w:sz w:val="28"/>
          <w:szCs w:val="28"/>
        </w:rPr>
      </w:pPr>
    </w:p>
    <w:p w:rsidR="00F41979" w:rsidRPr="00BA377F" w:rsidRDefault="00F42FEB" w:rsidP="00BA377F">
      <w:pPr>
        <w:snapToGrid w:val="0"/>
        <w:spacing w:line="360" w:lineRule="auto"/>
        <w:rPr>
          <w:rFonts w:ascii="宋体" w:hAnsi="宋体"/>
          <w:b/>
          <w:spacing w:val="16"/>
          <w:sz w:val="28"/>
          <w:szCs w:val="28"/>
        </w:rPr>
      </w:pPr>
      <w:r w:rsidRPr="00BA377F">
        <w:rPr>
          <w:rFonts w:ascii="宋体" w:hAnsi="宋体" w:hint="eastAsia"/>
          <w:b/>
          <w:spacing w:val="16"/>
          <w:sz w:val="28"/>
          <w:szCs w:val="28"/>
        </w:rPr>
        <w:t xml:space="preserve">四．施工安全和进度 </w:t>
      </w:r>
    </w:p>
    <w:p w:rsidR="00F41979" w:rsidRDefault="00F42FEB" w:rsidP="008C6F60">
      <w:pPr>
        <w:snapToGrid w:val="0"/>
        <w:spacing w:line="360" w:lineRule="auto"/>
        <w:ind w:firstLineChars="150" w:firstLine="468"/>
        <w:rPr>
          <w:rFonts w:ascii="宋体" w:hAnsi="宋体"/>
          <w:spacing w:val="16"/>
          <w:sz w:val="28"/>
          <w:szCs w:val="28"/>
        </w:rPr>
      </w:pPr>
      <w:r>
        <w:rPr>
          <w:rFonts w:ascii="宋体" w:hAnsi="宋体" w:hint="eastAsia"/>
          <w:spacing w:val="16"/>
          <w:sz w:val="28"/>
          <w:szCs w:val="28"/>
        </w:rPr>
        <w:t>1．</w:t>
      </w:r>
      <w:r w:rsidR="008C6F60">
        <w:rPr>
          <w:rFonts w:ascii="宋体" w:hAnsi="宋体"/>
          <w:spacing w:val="16"/>
          <w:sz w:val="28"/>
          <w:szCs w:val="28"/>
        </w:rPr>
        <w:t xml:space="preserve"> </w:t>
      </w:r>
      <w:r>
        <w:rPr>
          <w:rFonts w:ascii="宋体" w:hAnsi="宋体" w:hint="eastAsia"/>
          <w:spacing w:val="16"/>
          <w:sz w:val="28"/>
          <w:szCs w:val="28"/>
        </w:rPr>
        <w:t>项目进度及工期要求：</w:t>
      </w:r>
      <w:proofErr w:type="gramStart"/>
      <w:r w:rsidR="008C6F60">
        <w:rPr>
          <w:rFonts w:ascii="宋体" w:hAnsi="宋体" w:hint="eastAsia"/>
          <w:spacing w:val="16"/>
          <w:sz w:val="28"/>
          <w:szCs w:val="28"/>
        </w:rPr>
        <w:t>签定</w:t>
      </w:r>
      <w:proofErr w:type="gramEnd"/>
      <w:r w:rsidR="008C6F60">
        <w:rPr>
          <w:rFonts w:ascii="宋体" w:hAnsi="宋体" w:hint="eastAsia"/>
          <w:spacing w:val="16"/>
          <w:sz w:val="28"/>
          <w:szCs w:val="28"/>
        </w:rPr>
        <w:t>合同后</w:t>
      </w:r>
      <w:r>
        <w:rPr>
          <w:rFonts w:ascii="宋体" w:hAnsi="宋体" w:hint="eastAsia"/>
          <w:spacing w:val="16"/>
          <w:sz w:val="28"/>
          <w:szCs w:val="28"/>
        </w:rPr>
        <w:t>，要求标识设计</w:t>
      </w:r>
      <w:r w:rsidR="008C6F60">
        <w:rPr>
          <w:rFonts w:ascii="宋体" w:hAnsi="宋体" w:hint="eastAsia"/>
          <w:spacing w:val="16"/>
          <w:sz w:val="28"/>
          <w:szCs w:val="28"/>
        </w:rPr>
        <w:t>和制作</w:t>
      </w:r>
      <w:r>
        <w:rPr>
          <w:rFonts w:ascii="宋体" w:hAnsi="宋体" w:hint="eastAsia"/>
          <w:spacing w:val="16"/>
          <w:sz w:val="28"/>
          <w:szCs w:val="28"/>
        </w:rPr>
        <w:t>必须在规定的时间内（</w:t>
      </w:r>
      <w:r w:rsidR="0068223F">
        <w:rPr>
          <w:rFonts w:ascii="宋体" w:hAnsi="宋体"/>
          <w:spacing w:val="16"/>
          <w:sz w:val="28"/>
          <w:szCs w:val="28"/>
        </w:rPr>
        <w:t>1</w:t>
      </w:r>
      <w:r w:rsidR="0068223F">
        <w:rPr>
          <w:rFonts w:ascii="宋体" w:hAnsi="宋体" w:hint="eastAsia"/>
          <w:spacing w:val="16"/>
          <w:sz w:val="28"/>
          <w:szCs w:val="28"/>
        </w:rPr>
        <w:t>个</w:t>
      </w:r>
      <w:r>
        <w:rPr>
          <w:rFonts w:ascii="宋体" w:hAnsi="宋体" w:hint="eastAsia"/>
          <w:spacing w:val="16"/>
          <w:sz w:val="28"/>
          <w:szCs w:val="28"/>
        </w:rPr>
        <w:t>月）完成。</w:t>
      </w:r>
    </w:p>
    <w:p w:rsidR="00F41979" w:rsidRPr="00BA377F" w:rsidRDefault="00F42FEB" w:rsidP="00BA377F">
      <w:pPr>
        <w:snapToGrid w:val="0"/>
        <w:spacing w:line="360" w:lineRule="auto"/>
        <w:rPr>
          <w:rFonts w:ascii="宋体" w:hAnsi="宋体"/>
          <w:b/>
          <w:spacing w:val="16"/>
          <w:sz w:val="28"/>
          <w:szCs w:val="28"/>
        </w:rPr>
      </w:pPr>
      <w:r w:rsidRPr="00BA377F">
        <w:rPr>
          <w:rFonts w:ascii="宋体" w:hAnsi="宋体" w:hint="eastAsia"/>
          <w:b/>
          <w:spacing w:val="16"/>
          <w:sz w:val="28"/>
          <w:szCs w:val="28"/>
        </w:rPr>
        <w:t>五．验收</w:t>
      </w:r>
    </w:p>
    <w:p w:rsidR="00F41979" w:rsidRDefault="00F42FEB">
      <w:pPr>
        <w:snapToGrid w:val="0"/>
        <w:spacing w:line="360" w:lineRule="auto"/>
        <w:ind w:firstLineChars="150" w:firstLine="468"/>
        <w:rPr>
          <w:rFonts w:ascii="宋体" w:hAnsi="宋体"/>
          <w:spacing w:val="16"/>
          <w:sz w:val="28"/>
          <w:szCs w:val="28"/>
        </w:rPr>
      </w:pPr>
      <w:r>
        <w:rPr>
          <w:rFonts w:ascii="宋体" w:hAnsi="宋体" w:hint="eastAsia"/>
          <w:spacing w:val="16"/>
          <w:sz w:val="28"/>
          <w:szCs w:val="28"/>
        </w:rPr>
        <w:t>1．标识设计和</w:t>
      </w:r>
      <w:r w:rsidR="0068223F">
        <w:rPr>
          <w:rFonts w:ascii="宋体" w:hAnsi="宋体" w:hint="eastAsia"/>
          <w:spacing w:val="16"/>
          <w:sz w:val="28"/>
          <w:szCs w:val="28"/>
        </w:rPr>
        <w:t>制作</w:t>
      </w:r>
      <w:r>
        <w:rPr>
          <w:rFonts w:ascii="宋体" w:hAnsi="宋体" w:hint="eastAsia"/>
          <w:spacing w:val="16"/>
          <w:sz w:val="28"/>
          <w:szCs w:val="28"/>
        </w:rPr>
        <w:t xml:space="preserve">完成要求 </w:t>
      </w:r>
    </w:p>
    <w:p w:rsidR="00F41979" w:rsidRDefault="00F42FEB">
      <w:pPr>
        <w:snapToGrid w:val="0"/>
        <w:spacing w:line="360" w:lineRule="auto"/>
        <w:ind w:firstLineChars="150" w:firstLine="468"/>
        <w:rPr>
          <w:rFonts w:ascii="宋体" w:hAnsi="宋体"/>
          <w:spacing w:val="16"/>
          <w:sz w:val="28"/>
          <w:szCs w:val="28"/>
        </w:rPr>
      </w:pPr>
      <w:r>
        <w:rPr>
          <w:rFonts w:ascii="宋体" w:hAnsi="宋体" w:hint="eastAsia"/>
          <w:spacing w:val="16"/>
          <w:sz w:val="28"/>
          <w:szCs w:val="28"/>
        </w:rPr>
        <w:t>现场勘察和数据统计，按区域统计管道数量及种类，</w:t>
      </w:r>
      <w:bookmarkStart w:id="4" w:name="OLE_LINK3"/>
      <w:r>
        <w:rPr>
          <w:rFonts w:ascii="宋体" w:hAnsi="宋体" w:hint="eastAsia"/>
          <w:spacing w:val="16"/>
          <w:sz w:val="28"/>
          <w:szCs w:val="28"/>
        </w:rPr>
        <w:t>依据国标</w:t>
      </w:r>
      <w:r>
        <w:rPr>
          <w:rFonts w:ascii="宋体" w:eastAsia="宋体" w:hAnsi="宋体" w:hint="eastAsia"/>
          <w:sz w:val="28"/>
          <w:szCs w:val="28"/>
        </w:rPr>
        <w:t>《</w:t>
      </w:r>
      <w:r>
        <w:rPr>
          <w:rFonts w:ascii="宋体" w:eastAsia="宋体" w:hAnsi="宋体"/>
          <w:sz w:val="28"/>
          <w:szCs w:val="28"/>
        </w:rPr>
        <w:t>GB7231-2003</w:t>
      </w:r>
      <w:r>
        <w:rPr>
          <w:rFonts w:ascii="宋体" w:eastAsia="宋体" w:hAnsi="宋体" w:hint="eastAsia"/>
          <w:sz w:val="28"/>
          <w:szCs w:val="28"/>
        </w:rPr>
        <w:t>工业管道的基本识别色、识别符号和安全标识》</w:t>
      </w:r>
      <w:bookmarkEnd w:id="4"/>
      <w:r>
        <w:rPr>
          <w:rFonts w:ascii="宋体" w:hAnsi="宋体"/>
          <w:spacing w:val="16"/>
          <w:sz w:val="28"/>
          <w:szCs w:val="28"/>
        </w:rPr>
        <w:t>设计</w:t>
      </w:r>
      <w:r w:rsidR="0068223F">
        <w:rPr>
          <w:rFonts w:ascii="宋体" w:hAnsi="宋体" w:hint="eastAsia"/>
          <w:spacing w:val="16"/>
          <w:sz w:val="28"/>
          <w:szCs w:val="28"/>
        </w:rPr>
        <w:t>和制作</w:t>
      </w:r>
      <w:r>
        <w:rPr>
          <w:rFonts w:ascii="宋体" w:hAnsi="宋体" w:hint="eastAsia"/>
          <w:spacing w:val="16"/>
          <w:sz w:val="28"/>
          <w:szCs w:val="28"/>
        </w:rPr>
        <w:t>标识。</w:t>
      </w:r>
    </w:p>
    <w:p w:rsidR="00F41979" w:rsidRDefault="00F42FEB">
      <w:pPr>
        <w:snapToGrid w:val="0"/>
        <w:spacing w:line="360" w:lineRule="auto"/>
        <w:ind w:firstLineChars="150" w:firstLine="468"/>
        <w:rPr>
          <w:rFonts w:ascii="宋体" w:hAnsi="宋体"/>
          <w:spacing w:val="16"/>
          <w:sz w:val="28"/>
          <w:szCs w:val="28"/>
        </w:rPr>
      </w:pPr>
      <w:r>
        <w:rPr>
          <w:rFonts w:ascii="宋体" w:hAnsi="宋体" w:hint="eastAsia"/>
          <w:spacing w:val="16"/>
          <w:sz w:val="28"/>
          <w:szCs w:val="28"/>
        </w:rPr>
        <w:t>2．工程质量验收标准和要求</w:t>
      </w:r>
    </w:p>
    <w:p w:rsidR="00F41979" w:rsidRDefault="00F42FEB">
      <w:pPr>
        <w:snapToGrid w:val="0"/>
        <w:spacing w:line="360" w:lineRule="auto"/>
        <w:ind w:firstLineChars="150" w:firstLine="468"/>
        <w:rPr>
          <w:rFonts w:ascii="宋体" w:hAnsi="宋体"/>
          <w:spacing w:val="16"/>
          <w:sz w:val="28"/>
          <w:szCs w:val="28"/>
        </w:rPr>
      </w:pPr>
      <w:r>
        <w:rPr>
          <w:rFonts w:ascii="宋体" w:hAnsi="宋体" w:hint="eastAsia"/>
          <w:spacing w:val="16"/>
          <w:sz w:val="28"/>
          <w:szCs w:val="28"/>
        </w:rPr>
        <w:t>依据国标《GB7231-2003工业管道的基本识别色、识别符号和安全标识》的要求进行。</w:t>
      </w:r>
    </w:p>
    <w:p w:rsidR="00F41979" w:rsidRDefault="00F42FEB">
      <w:pPr>
        <w:snapToGrid w:val="0"/>
        <w:spacing w:line="360" w:lineRule="auto"/>
        <w:ind w:firstLineChars="150" w:firstLine="468"/>
        <w:rPr>
          <w:rFonts w:ascii="宋体" w:hAnsi="宋体"/>
          <w:spacing w:val="16"/>
          <w:sz w:val="28"/>
          <w:szCs w:val="28"/>
        </w:rPr>
      </w:pPr>
      <w:r>
        <w:rPr>
          <w:rFonts w:ascii="宋体" w:hAnsi="宋体" w:hint="eastAsia"/>
          <w:spacing w:val="16"/>
          <w:sz w:val="28"/>
          <w:szCs w:val="28"/>
        </w:rPr>
        <w:t>3．质保期</w:t>
      </w:r>
    </w:p>
    <w:p w:rsidR="00F41979" w:rsidRDefault="00F42FEB">
      <w:pPr>
        <w:snapToGrid w:val="0"/>
        <w:spacing w:line="360" w:lineRule="auto"/>
        <w:ind w:firstLineChars="150" w:firstLine="468"/>
        <w:rPr>
          <w:rFonts w:ascii="宋体" w:hAnsi="宋体"/>
          <w:spacing w:val="16"/>
          <w:sz w:val="28"/>
          <w:szCs w:val="28"/>
        </w:rPr>
      </w:pPr>
      <w:r>
        <w:rPr>
          <w:rFonts w:ascii="宋体" w:hAnsi="宋体" w:hint="eastAsia"/>
          <w:spacing w:val="16"/>
          <w:sz w:val="28"/>
          <w:szCs w:val="28"/>
        </w:rPr>
        <w:t>保质期三年，若室内、外标识掉色和变色、脱落等情况发生，乙方免费更换或处理。</w:t>
      </w:r>
    </w:p>
    <w:p w:rsidR="00F41979" w:rsidRPr="00BA377F" w:rsidRDefault="00F42FEB" w:rsidP="00BA377F">
      <w:pPr>
        <w:snapToGrid w:val="0"/>
        <w:spacing w:line="360" w:lineRule="auto"/>
        <w:rPr>
          <w:rFonts w:ascii="宋体" w:hAnsi="宋体"/>
          <w:b/>
          <w:spacing w:val="16"/>
          <w:sz w:val="28"/>
          <w:szCs w:val="28"/>
        </w:rPr>
      </w:pPr>
      <w:r w:rsidRPr="00BA377F">
        <w:rPr>
          <w:rFonts w:ascii="宋体" w:hAnsi="宋体" w:hint="eastAsia"/>
          <w:b/>
          <w:spacing w:val="16"/>
          <w:sz w:val="28"/>
          <w:szCs w:val="28"/>
        </w:rPr>
        <w:t>六．资料及培训</w:t>
      </w:r>
    </w:p>
    <w:p w:rsidR="00F41979" w:rsidRDefault="00F42FEB">
      <w:pPr>
        <w:snapToGrid w:val="0"/>
        <w:spacing w:line="360" w:lineRule="auto"/>
        <w:ind w:firstLineChars="150" w:firstLine="468"/>
        <w:rPr>
          <w:rFonts w:ascii="宋体" w:hAnsi="宋体"/>
          <w:spacing w:val="16"/>
          <w:sz w:val="28"/>
          <w:szCs w:val="28"/>
        </w:rPr>
      </w:pPr>
      <w:r>
        <w:rPr>
          <w:rFonts w:ascii="宋体" w:hAnsi="宋体" w:hint="eastAsia"/>
          <w:spacing w:val="16"/>
          <w:sz w:val="28"/>
          <w:szCs w:val="28"/>
        </w:rPr>
        <w:t>1．项目需交付本次工程纸质版和电子版的最终标识汇总表各一份。</w:t>
      </w:r>
    </w:p>
    <w:p w:rsidR="00F41979" w:rsidRDefault="00F42FEB">
      <w:pPr>
        <w:snapToGrid w:val="0"/>
        <w:spacing w:line="360" w:lineRule="auto"/>
        <w:ind w:firstLineChars="150" w:firstLine="468"/>
        <w:rPr>
          <w:rFonts w:ascii="宋体" w:hAnsi="宋体"/>
          <w:spacing w:val="16"/>
          <w:sz w:val="28"/>
          <w:szCs w:val="28"/>
        </w:rPr>
      </w:pPr>
      <w:r>
        <w:rPr>
          <w:rFonts w:ascii="宋体" w:hAnsi="宋体" w:hint="eastAsia"/>
          <w:spacing w:val="16"/>
          <w:sz w:val="28"/>
          <w:szCs w:val="28"/>
        </w:rPr>
        <w:lastRenderedPageBreak/>
        <w:t>2．培训时间、地点、人数要求</w:t>
      </w:r>
    </w:p>
    <w:p w:rsidR="00F41979" w:rsidRDefault="00F42FEB">
      <w:pPr>
        <w:snapToGrid w:val="0"/>
        <w:spacing w:line="360" w:lineRule="auto"/>
        <w:ind w:firstLineChars="150" w:firstLine="468"/>
        <w:rPr>
          <w:rFonts w:ascii="宋体" w:hAnsi="宋体"/>
          <w:spacing w:val="16"/>
          <w:sz w:val="28"/>
          <w:szCs w:val="28"/>
        </w:rPr>
      </w:pPr>
      <w:r>
        <w:rPr>
          <w:rFonts w:ascii="宋体" w:hAnsi="宋体" w:hint="eastAsia"/>
          <w:spacing w:val="16"/>
          <w:sz w:val="28"/>
          <w:szCs w:val="28"/>
        </w:rPr>
        <w:t>无</w:t>
      </w:r>
    </w:p>
    <w:p w:rsidR="00F41979" w:rsidRPr="00BA377F" w:rsidRDefault="00F42FEB" w:rsidP="00BA377F">
      <w:pPr>
        <w:snapToGrid w:val="0"/>
        <w:spacing w:line="360" w:lineRule="auto"/>
        <w:rPr>
          <w:rFonts w:ascii="宋体" w:hAnsi="宋体"/>
          <w:b/>
          <w:spacing w:val="16"/>
          <w:sz w:val="28"/>
          <w:szCs w:val="28"/>
        </w:rPr>
      </w:pPr>
      <w:r w:rsidRPr="00BA377F">
        <w:rPr>
          <w:rFonts w:ascii="宋体" w:hAnsi="宋体" w:hint="eastAsia"/>
          <w:b/>
          <w:spacing w:val="16"/>
          <w:sz w:val="28"/>
          <w:szCs w:val="28"/>
        </w:rPr>
        <w:t>七．技术专有权</w:t>
      </w:r>
    </w:p>
    <w:p w:rsidR="00F41979" w:rsidRDefault="00F42FEB">
      <w:pPr>
        <w:snapToGrid w:val="0"/>
        <w:spacing w:line="360" w:lineRule="auto"/>
        <w:ind w:firstLineChars="150" w:firstLine="468"/>
        <w:rPr>
          <w:rFonts w:ascii="宋体" w:hAnsi="宋体"/>
          <w:spacing w:val="16"/>
          <w:sz w:val="28"/>
          <w:szCs w:val="28"/>
        </w:rPr>
      </w:pPr>
      <w:r>
        <w:rPr>
          <w:rFonts w:ascii="宋体" w:hAnsi="宋体" w:hint="eastAsia"/>
          <w:spacing w:val="16"/>
          <w:sz w:val="28"/>
          <w:szCs w:val="28"/>
        </w:rPr>
        <w:t>无</w:t>
      </w:r>
    </w:p>
    <w:p w:rsidR="00F41979" w:rsidRPr="00BA377F" w:rsidRDefault="00F42FEB" w:rsidP="00BA377F">
      <w:pPr>
        <w:snapToGrid w:val="0"/>
        <w:spacing w:line="360" w:lineRule="auto"/>
        <w:rPr>
          <w:rFonts w:ascii="宋体" w:hAnsi="宋体"/>
          <w:b/>
          <w:spacing w:val="16"/>
          <w:sz w:val="28"/>
          <w:szCs w:val="28"/>
        </w:rPr>
      </w:pPr>
      <w:r w:rsidRPr="00BA377F">
        <w:rPr>
          <w:rFonts w:ascii="宋体" w:hAnsi="宋体" w:hint="eastAsia"/>
          <w:b/>
          <w:spacing w:val="16"/>
          <w:sz w:val="28"/>
          <w:szCs w:val="28"/>
        </w:rPr>
        <w:t>八．保密协议</w:t>
      </w:r>
    </w:p>
    <w:p w:rsidR="00F41979" w:rsidRDefault="00F42FEB">
      <w:pPr>
        <w:snapToGrid w:val="0"/>
        <w:spacing w:line="360" w:lineRule="auto"/>
        <w:ind w:firstLineChars="150" w:firstLine="468"/>
        <w:rPr>
          <w:rFonts w:ascii="宋体" w:hAnsi="宋体"/>
          <w:spacing w:val="16"/>
          <w:sz w:val="28"/>
          <w:szCs w:val="28"/>
        </w:rPr>
      </w:pPr>
      <w:r>
        <w:rPr>
          <w:rFonts w:ascii="宋体" w:hAnsi="宋体" w:hint="eastAsia"/>
          <w:spacing w:val="16"/>
          <w:sz w:val="28"/>
          <w:szCs w:val="28"/>
        </w:rPr>
        <w:t>服务单位须遵守昆</w:t>
      </w:r>
      <w:proofErr w:type="gramStart"/>
      <w:r>
        <w:rPr>
          <w:rFonts w:ascii="宋体" w:hAnsi="宋体" w:hint="eastAsia"/>
          <w:spacing w:val="16"/>
          <w:sz w:val="28"/>
          <w:szCs w:val="28"/>
        </w:rPr>
        <w:t>纤</w:t>
      </w:r>
      <w:proofErr w:type="gramEnd"/>
      <w:r>
        <w:rPr>
          <w:rFonts w:ascii="宋体" w:hAnsi="宋体" w:hint="eastAsia"/>
          <w:spacing w:val="16"/>
          <w:sz w:val="28"/>
          <w:szCs w:val="28"/>
        </w:rPr>
        <w:t>公司的技术保密协议。</w:t>
      </w:r>
    </w:p>
    <w:sectPr w:rsidR="00F419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4C4C" w:rsidRDefault="00C04C4C" w:rsidP="00A04CF8">
      <w:r>
        <w:separator/>
      </w:r>
    </w:p>
  </w:endnote>
  <w:endnote w:type="continuationSeparator" w:id="0">
    <w:p w:rsidR="00C04C4C" w:rsidRDefault="00C04C4C" w:rsidP="00A04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4C4C" w:rsidRDefault="00C04C4C" w:rsidP="00A04CF8">
      <w:r>
        <w:separator/>
      </w:r>
    </w:p>
  </w:footnote>
  <w:footnote w:type="continuationSeparator" w:id="0">
    <w:p w:rsidR="00C04C4C" w:rsidRDefault="00C04C4C" w:rsidP="00A04C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A3291F9"/>
    <w:multiLevelType w:val="singleLevel"/>
    <w:tmpl w:val="BA3291F9"/>
    <w:lvl w:ilvl="0">
      <w:start w:val="8"/>
      <w:numFmt w:val="decimal"/>
      <w:suff w:val="space"/>
      <w:lvlText w:val="%1."/>
      <w:lvlJc w:val="left"/>
    </w:lvl>
  </w:abstractNum>
  <w:abstractNum w:abstractNumId="1" w15:restartNumberingAfterBreak="0">
    <w:nsid w:val="2F806D3E"/>
    <w:multiLevelType w:val="hybridMultilevel"/>
    <w:tmpl w:val="4028A852"/>
    <w:lvl w:ilvl="0" w:tplc="09CE6118">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34EE5BF1"/>
    <w:multiLevelType w:val="multilevel"/>
    <w:tmpl w:val="34EE5BF1"/>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369246AD"/>
    <w:multiLevelType w:val="multilevel"/>
    <w:tmpl w:val="7DDA9384"/>
    <w:lvl w:ilvl="0">
      <w:start w:val="1"/>
      <w:numFmt w:val="lowerLetter"/>
      <w:lvlText w:val="%1、"/>
      <w:lvlJc w:val="left"/>
      <w:pPr>
        <w:ind w:left="720" w:hanging="720"/>
      </w:pPr>
      <w:rPr>
        <w:rFonts w:ascii="宋体" w:eastAsiaTheme="minorEastAsia" w:hAnsi="宋体" w:cstheme="minorBidi"/>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26A"/>
    <w:rsid w:val="0002208A"/>
    <w:rsid w:val="0002777F"/>
    <w:rsid w:val="000318F3"/>
    <w:rsid w:val="00062564"/>
    <w:rsid w:val="00065A52"/>
    <w:rsid w:val="00065DD3"/>
    <w:rsid w:val="00085315"/>
    <w:rsid w:val="000C5C59"/>
    <w:rsid w:val="000E7A44"/>
    <w:rsid w:val="000F54C8"/>
    <w:rsid w:val="000F75A3"/>
    <w:rsid w:val="00102CE4"/>
    <w:rsid w:val="00116113"/>
    <w:rsid w:val="00117444"/>
    <w:rsid w:val="00133EAB"/>
    <w:rsid w:val="001367D6"/>
    <w:rsid w:val="00155063"/>
    <w:rsid w:val="00163880"/>
    <w:rsid w:val="0017047D"/>
    <w:rsid w:val="00190911"/>
    <w:rsid w:val="001935B7"/>
    <w:rsid w:val="00195F5E"/>
    <w:rsid w:val="001B3BB9"/>
    <w:rsid w:val="001B6F0E"/>
    <w:rsid w:val="001B74B1"/>
    <w:rsid w:val="001C35BA"/>
    <w:rsid w:val="001C421A"/>
    <w:rsid w:val="001C7310"/>
    <w:rsid w:val="001F27A1"/>
    <w:rsid w:val="001F28AB"/>
    <w:rsid w:val="00236F5E"/>
    <w:rsid w:val="00243AD4"/>
    <w:rsid w:val="00257031"/>
    <w:rsid w:val="002708E3"/>
    <w:rsid w:val="002728B4"/>
    <w:rsid w:val="002B0252"/>
    <w:rsid w:val="002D22F9"/>
    <w:rsid w:val="00325BB2"/>
    <w:rsid w:val="003426D9"/>
    <w:rsid w:val="003568E5"/>
    <w:rsid w:val="00366B5E"/>
    <w:rsid w:val="003F56CC"/>
    <w:rsid w:val="00407F52"/>
    <w:rsid w:val="004165B6"/>
    <w:rsid w:val="00420E71"/>
    <w:rsid w:val="00421E17"/>
    <w:rsid w:val="004476D5"/>
    <w:rsid w:val="004A4781"/>
    <w:rsid w:val="004B25CD"/>
    <w:rsid w:val="004B5DF9"/>
    <w:rsid w:val="004C526A"/>
    <w:rsid w:val="004C6029"/>
    <w:rsid w:val="004E2214"/>
    <w:rsid w:val="004E64EA"/>
    <w:rsid w:val="005260AE"/>
    <w:rsid w:val="00543E54"/>
    <w:rsid w:val="00554B4F"/>
    <w:rsid w:val="005655C0"/>
    <w:rsid w:val="00592CDE"/>
    <w:rsid w:val="005A0AD5"/>
    <w:rsid w:val="005B2616"/>
    <w:rsid w:val="005B72C6"/>
    <w:rsid w:val="005C16C4"/>
    <w:rsid w:val="005C76D6"/>
    <w:rsid w:val="005D42ED"/>
    <w:rsid w:val="005D5B30"/>
    <w:rsid w:val="005F6C67"/>
    <w:rsid w:val="00612F33"/>
    <w:rsid w:val="0064097C"/>
    <w:rsid w:val="006555F8"/>
    <w:rsid w:val="00673A91"/>
    <w:rsid w:val="0068223F"/>
    <w:rsid w:val="00682CB2"/>
    <w:rsid w:val="00692613"/>
    <w:rsid w:val="006D2B78"/>
    <w:rsid w:val="006E62A9"/>
    <w:rsid w:val="006F217A"/>
    <w:rsid w:val="006F4EC8"/>
    <w:rsid w:val="00711069"/>
    <w:rsid w:val="00711441"/>
    <w:rsid w:val="00724AD7"/>
    <w:rsid w:val="00737D7C"/>
    <w:rsid w:val="00741F42"/>
    <w:rsid w:val="007977A3"/>
    <w:rsid w:val="007A18D4"/>
    <w:rsid w:val="007B5EFB"/>
    <w:rsid w:val="007B5F36"/>
    <w:rsid w:val="007F0EE1"/>
    <w:rsid w:val="00803347"/>
    <w:rsid w:val="00805C4E"/>
    <w:rsid w:val="00832650"/>
    <w:rsid w:val="008375AE"/>
    <w:rsid w:val="0084348F"/>
    <w:rsid w:val="0085683E"/>
    <w:rsid w:val="008866E7"/>
    <w:rsid w:val="00887AEF"/>
    <w:rsid w:val="008A0463"/>
    <w:rsid w:val="008C6F60"/>
    <w:rsid w:val="008F24B6"/>
    <w:rsid w:val="0093204D"/>
    <w:rsid w:val="0093560E"/>
    <w:rsid w:val="00940BB5"/>
    <w:rsid w:val="009865D2"/>
    <w:rsid w:val="00996745"/>
    <w:rsid w:val="009B1C87"/>
    <w:rsid w:val="009D1F50"/>
    <w:rsid w:val="009F4D32"/>
    <w:rsid w:val="00A000E5"/>
    <w:rsid w:val="00A04CF8"/>
    <w:rsid w:val="00A25A39"/>
    <w:rsid w:val="00A726E6"/>
    <w:rsid w:val="00AA0391"/>
    <w:rsid w:val="00AA22EE"/>
    <w:rsid w:val="00AA5E06"/>
    <w:rsid w:val="00AA79A7"/>
    <w:rsid w:val="00AB5333"/>
    <w:rsid w:val="00AF795B"/>
    <w:rsid w:val="00B04BEC"/>
    <w:rsid w:val="00B11E71"/>
    <w:rsid w:val="00B5709B"/>
    <w:rsid w:val="00B76934"/>
    <w:rsid w:val="00BA377F"/>
    <w:rsid w:val="00BB2D1E"/>
    <w:rsid w:val="00BC73D4"/>
    <w:rsid w:val="00BF2F89"/>
    <w:rsid w:val="00C04C4C"/>
    <w:rsid w:val="00C23A99"/>
    <w:rsid w:val="00C5641E"/>
    <w:rsid w:val="00C632D0"/>
    <w:rsid w:val="00C75420"/>
    <w:rsid w:val="00CB6A61"/>
    <w:rsid w:val="00CC662C"/>
    <w:rsid w:val="00CD3BDB"/>
    <w:rsid w:val="00CD4FA5"/>
    <w:rsid w:val="00CE3704"/>
    <w:rsid w:val="00CE5F11"/>
    <w:rsid w:val="00D06218"/>
    <w:rsid w:val="00D36A0A"/>
    <w:rsid w:val="00D63248"/>
    <w:rsid w:val="00D85B79"/>
    <w:rsid w:val="00D87711"/>
    <w:rsid w:val="00DB5DAA"/>
    <w:rsid w:val="00DE0221"/>
    <w:rsid w:val="00DE1225"/>
    <w:rsid w:val="00DF32F7"/>
    <w:rsid w:val="00E317A2"/>
    <w:rsid w:val="00E37704"/>
    <w:rsid w:val="00E504B2"/>
    <w:rsid w:val="00E74FEA"/>
    <w:rsid w:val="00EA4586"/>
    <w:rsid w:val="00EA6B2C"/>
    <w:rsid w:val="00EC4164"/>
    <w:rsid w:val="00EC5561"/>
    <w:rsid w:val="00EC670E"/>
    <w:rsid w:val="00F41979"/>
    <w:rsid w:val="00F42FEB"/>
    <w:rsid w:val="00F52379"/>
    <w:rsid w:val="00F57E7E"/>
    <w:rsid w:val="00F95C03"/>
    <w:rsid w:val="00FB45CD"/>
    <w:rsid w:val="00FD7691"/>
    <w:rsid w:val="01C355C6"/>
    <w:rsid w:val="02B606D7"/>
    <w:rsid w:val="032F02D1"/>
    <w:rsid w:val="03813819"/>
    <w:rsid w:val="03856368"/>
    <w:rsid w:val="03A80C9E"/>
    <w:rsid w:val="04B37C1E"/>
    <w:rsid w:val="06C072C6"/>
    <w:rsid w:val="07F42C94"/>
    <w:rsid w:val="08AE73EB"/>
    <w:rsid w:val="090D6C84"/>
    <w:rsid w:val="09B40C57"/>
    <w:rsid w:val="0AA16570"/>
    <w:rsid w:val="0B60344D"/>
    <w:rsid w:val="0C7C4CE8"/>
    <w:rsid w:val="0E34283C"/>
    <w:rsid w:val="14D015A7"/>
    <w:rsid w:val="14E71C4F"/>
    <w:rsid w:val="170A7AB3"/>
    <w:rsid w:val="178F19E3"/>
    <w:rsid w:val="1C84519B"/>
    <w:rsid w:val="1D40485A"/>
    <w:rsid w:val="1DCB3384"/>
    <w:rsid w:val="1DF7554C"/>
    <w:rsid w:val="1E634999"/>
    <w:rsid w:val="1F342CFC"/>
    <w:rsid w:val="201509B4"/>
    <w:rsid w:val="20242E24"/>
    <w:rsid w:val="20EC5084"/>
    <w:rsid w:val="21CE3F4E"/>
    <w:rsid w:val="23417ABF"/>
    <w:rsid w:val="24A16AC9"/>
    <w:rsid w:val="24F71F0E"/>
    <w:rsid w:val="2519413A"/>
    <w:rsid w:val="2548211A"/>
    <w:rsid w:val="25CE18FA"/>
    <w:rsid w:val="25CE6D62"/>
    <w:rsid w:val="26863FCD"/>
    <w:rsid w:val="279D39BE"/>
    <w:rsid w:val="27BF3CBF"/>
    <w:rsid w:val="28FD1FA6"/>
    <w:rsid w:val="29073203"/>
    <w:rsid w:val="2D8F5FE1"/>
    <w:rsid w:val="2DE031C3"/>
    <w:rsid w:val="2E0A3FCE"/>
    <w:rsid w:val="2F371F91"/>
    <w:rsid w:val="2FFA27A9"/>
    <w:rsid w:val="304449AC"/>
    <w:rsid w:val="332A6882"/>
    <w:rsid w:val="34DA1FFE"/>
    <w:rsid w:val="35627FA9"/>
    <w:rsid w:val="35B40400"/>
    <w:rsid w:val="3828010E"/>
    <w:rsid w:val="383F1803"/>
    <w:rsid w:val="38886ACD"/>
    <w:rsid w:val="395430A3"/>
    <w:rsid w:val="39D22BD6"/>
    <w:rsid w:val="39F75186"/>
    <w:rsid w:val="3BBA7BC2"/>
    <w:rsid w:val="3C5514D2"/>
    <w:rsid w:val="3C8F1D35"/>
    <w:rsid w:val="3D98079D"/>
    <w:rsid w:val="3DA676E6"/>
    <w:rsid w:val="3E714A9A"/>
    <w:rsid w:val="410521E0"/>
    <w:rsid w:val="415C287A"/>
    <w:rsid w:val="417F446B"/>
    <w:rsid w:val="41F90550"/>
    <w:rsid w:val="42270C62"/>
    <w:rsid w:val="42853106"/>
    <w:rsid w:val="42A916E1"/>
    <w:rsid w:val="42E95FB6"/>
    <w:rsid w:val="43062D97"/>
    <w:rsid w:val="43472B54"/>
    <w:rsid w:val="441A1476"/>
    <w:rsid w:val="449F0897"/>
    <w:rsid w:val="44C55ACD"/>
    <w:rsid w:val="464E0734"/>
    <w:rsid w:val="467B0BAA"/>
    <w:rsid w:val="492A4D76"/>
    <w:rsid w:val="4A20773A"/>
    <w:rsid w:val="4CBF0649"/>
    <w:rsid w:val="4D4607DE"/>
    <w:rsid w:val="4D605762"/>
    <w:rsid w:val="4DE443AD"/>
    <w:rsid w:val="4E4A08C8"/>
    <w:rsid w:val="4E73773C"/>
    <w:rsid w:val="4F4B3A6F"/>
    <w:rsid w:val="501744D1"/>
    <w:rsid w:val="522D7DC5"/>
    <w:rsid w:val="54B51EA6"/>
    <w:rsid w:val="55A509E7"/>
    <w:rsid w:val="567D0301"/>
    <w:rsid w:val="587028CC"/>
    <w:rsid w:val="58C12E52"/>
    <w:rsid w:val="597B2F96"/>
    <w:rsid w:val="59E575AF"/>
    <w:rsid w:val="5A3C12A0"/>
    <w:rsid w:val="5A9E74E4"/>
    <w:rsid w:val="5AAD34B0"/>
    <w:rsid w:val="5B2F6CE2"/>
    <w:rsid w:val="5B481807"/>
    <w:rsid w:val="5BD05D69"/>
    <w:rsid w:val="5C397107"/>
    <w:rsid w:val="5C4330C6"/>
    <w:rsid w:val="5E4820DE"/>
    <w:rsid w:val="5F381212"/>
    <w:rsid w:val="5F7919C7"/>
    <w:rsid w:val="60263D24"/>
    <w:rsid w:val="60693D5F"/>
    <w:rsid w:val="61815C04"/>
    <w:rsid w:val="64B90432"/>
    <w:rsid w:val="64E97270"/>
    <w:rsid w:val="65E64A15"/>
    <w:rsid w:val="664616CE"/>
    <w:rsid w:val="66CC1AB7"/>
    <w:rsid w:val="67DA21B3"/>
    <w:rsid w:val="67F81D42"/>
    <w:rsid w:val="68623E16"/>
    <w:rsid w:val="68CB2056"/>
    <w:rsid w:val="690A4963"/>
    <w:rsid w:val="69920568"/>
    <w:rsid w:val="6A3B50A4"/>
    <w:rsid w:val="6A5D4D90"/>
    <w:rsid w:val="6B487945"/>
    <w:rsid w:val="6B831241"/>
    <w:rsid w:val="6BC101F9"/>
    <w:rsid w:val="6D186B2C"/>
    <w:rsid w:val="6F226D56"/>
    <w:rsid w:val="6F36370C"/>
    <w:rsid w:val="6FCF7B2D"/>
    <w:rsid w:val="6FD0624B"/>
    <w:rsid w:val="6FEC11E9"/>
    <w:rsid w:val="70166895"/>
    <w:rsid w:val="706F4CEC"/>
    <w:rsid w:val="712F4158"/>
    <w:rsid w:val="71A442F4"/>
    <w:rsid w:val="7232031B"/>
    <w:rsid w:val="733E2F2A"/>
    <w:rsid w:val="73562036"/>
    <w:rsid w:val="736303AC"/>
    <w:rsid w:val="750B5CC2"/>
    <w:rsid w:val="75D176AB"/>
    <w:rsid w:val="75EB232E"/>
    <w:rsid w:val="76771D2D"/>
    <w:rsid w:val="77467C5D"/>
    <w:rsid w:val="77D07AE5"/>
    <w:rsid w:val="77EF0DE7"/>
    <w:rsid w:val="781B7544"/>
    <w:rsid w:val="794E12B5"/>
    <w:rsid w:val="7B090E07"/>
    <w:rsid w:val="7BB45DED"/>
    <w:rsid w:val="7BE51137"/>
    <w:rsid w:val="7C0C7E72"/>
    <w:rsid w:val="7C17737C"/>
    <w:rsid w:val="7C880A13"/>
    <w:rsid w:val="7EF80FD0"/>
    <w:rsid w:val="7F8117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F518AD"/>
  <w15:docId w15:val="{2EB8E6D8-CA52-4187-A290-47E72DBFE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Times New Roman" w:hAnsi="Times New Roman" w:cs="Times New Roman"/>
      <w:color w:val="000000"/>
      <w:sz w:val="24"/>
      <w:szCs w:val="24"/>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1">
    <w:name w:val="列表段落1"/>
    <w:basedOn w:val="a"/>
    <w:uiPriority w:val="34"/>
    <w:qFormat/>
    <w:pPr>
      <w:ind w:firstLineChars="200" w:firstLine="420"/>
    </w:pPr>
  </w:style>
  <w:style w:type="paragraph" w:styleId="a8">
    <w:name w:val="List Paragraph"/>
    <w:basedOn w:val="a"/>
    <w:uiPriority w:val="99"/>
    <w:rsid w:val="004A478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241583">
      <w:bodyDiv w:val="1"/>
      <w:marLeft w:val="0"/>
      <w:marRight w:val="0"/>
      <w:marTop w:val="0"/>
      <w:marBottom w:val="0"/>
      <w:divBdr>
        <w:top w:val="none" w:sz="0" w:space="0" w:color="auto"/>
        <w:left w:val="none" w:sz="0" w:space="0" w:color="auto"/>
        <w:bottom w:val="none" w:sz="0" w:space="0" w:color="auto"/>
        <w:right w:val="none" w:sz="0" w:space="0" w:color="auto"/>
      </w:divBdr>
    </w:div>
    <w:div w:id="18991269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7</Pages>
  <Words>255</Words>
  <Characters>1459</Characters>
  <Application>Microsoft Office Word</Application>
  <DocSecurity>0</DocSecurity>
  <Lines>12</Lines>
  <Paragraphs>3</Paragraphs>
  <ScaleCrop>false</ScaleCrop>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Qian Chongwen</dc:creator>
  <cp:lastModifiedBy>Qian Chongwen（钱崇文）</cp:lastModifiedBy>
  <cp:revision>10</cp:revision>
  <dcterms:created xsi:type="dcterms:W3CDTF">2025-02-08T08:59:00Z</dcterms:created>
  <dcterms:modified xsi:type="dcterms:W3CDTF">2025-03-19T05:42:00Z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